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text" w:horzAnchor="margin" w:tblpY="4418"/>
        <w:tblW w:w="0" w:type="auto"/>
        <w:tblBorders>
          <w:top w:val="none" w:sz="0" w:space="0" w:color="auto"/>
          <w:left w:val="none" w:sz="0" w:space="0" w:color="auto"/>
          <w:bottom w:val="none" w:sz="0" w:space="0" w:color="auto"/>
          <w:right w:val="none" w:sz="0" w:space="0" w:color="auto"/>
          <w:insideH w:val="single" w:sz="24" w:space="0" w:color="C0504D" w:themeColor="accent2"/>
          <w:insideV w:val="single" w:sz="24" w:space="0" w:color="C0504D" w:themeColor="accent2"/>
        </w:tblBorders>
        <w:tblLook w:val="04A0" w:firstRow="1" w:lastRow="0" w:firstColumn="1" w:lastColumn="0" w:noHBand="0" w:noVBand="1"/>
      </w:tblPr>
      <w:tblGrid>
        <w:gridCol w:w="8522"/>
      </w:tblGrid>
      <w:tr w:rsidR="00D9673D" w:rsidTr="00D9673D">
        <w:trPr>
          <w:trHeight w:val="1276"/>
        </w:trPr>
        <w:tc>
          <w:tcPr>
            <w:tcW w:w="8522" w:type="dxa"/>
            <w:tcBorders>
              <w:bottom w:val="single" w:sz="24" w:space="0" w:color="auto"/>
            </w:tcBorders>
          </w:tcPr>
          <w:p w:rsidR="00D9673D" w:rsidRPr="00D9673D" w:rsidRDefault="00D9673D" w:rsidP="00D9673D">
            <w:pPr>
              <w:pStyle w:val="TOC1"/>
              <w:rPr>
                <w:rFonts w:ascii="黑体" w:eastAsia="黑体" w:hAnsi="黑体" w:hint="eastAsia"/>
                <w:sz w:val="44"/>
              </w:rPr>
            </w:pPr>
            <w:bookmarkStart w:id="0" w:name="_Toc501372375"/>
            <w:bookmarkStart w:id="1" w:name="_Toc501372398"/>
          </w:p>
        </w:tc>
      </w:tr>
      <w:tr w:rsidR="00D9673D" w:rsidTr="00D9673D">
        <w:trPr>
          <w:trHeight w:val="2690"/>
        </w:trPr>
        <w:tc>
          <w:tcPr>
            <w:tcW w:w="8522" w:type="dxa"/>
            <w:tcBorders>
              <w:top w:val="single" w:sz="24" w:space="0" w:color="auto"/>
            </w:tcBorders>
          </w:tcPr>
          <w:p w:rsidR="008C1A5D" w:rsidRDefault="00D9673D" w:rsidP="008C1A5D">
            <w:pPr>
              <w:pStyle w:val="TOC1"/>
              <w:jc w:val="center"/>
              <w:rPr>
                <w:rFonts w:ascii="黑体" w:eastAsia="黑体" w:hAnsi="黑体"/>
                <w:sz w:val="96"/>
              </w:rPr>
            </w:pPr>
            <w:r>
              <w:rPr>
                <w:rFonts w:ascii="黑体" w:eastAsia="黑体" w:hAnsi="黑体" w:hint="eastAsia"/>
                <w:sz w:val="96"/>
              </w:rPr>
              <w:t>虚拟仿真</w:t>
            </w:r>
            <w:r w:rsidRPr="00FA3735">
              <w:rPr>
                <w:rFonts w:ascii="黑体" w:eastAsia="黑体" w:hAnsi="黑体" w:hint="eastAsia"/>
                <w:sz w:val="96"/>
              </w:rPr>
              <w:t>平台</w:t>
            </w:r>
          </w:p>
          <w:p w:rsidR="00D9673D" w:rsidRPr="00FA3735" w:rsidRDefault="00D9673D" w:rsidP="008C1A5D">
            <w:pPr>
              <w:pStyle w:val="TOC1"/>
              <w:jc w:val="center"/>
              <w:rPr>
                <w:rFonts w:ascii="黑体" w:eastAsia="黑体" w:hAnsi="黑体"/>
                <w:sz w:val="96"/>
              </w:rPr>
            </w:pPr>
            <w:r w:rsidRPr="00FA3735">
              <w:rPr>
                <w:rFonts w:ascii="黑体" w:eastAsia="黑体" w:hAnsi="黑体" w:hint="eastAsia"/>
                <w:sz w:val="96"/>
              </w:rPr>
              <w:t>建设方案</w:t>
            </w:r>
          </w:p>
        </w:tc>
      </w:tr>
    </w:tbl>
    <w:p w:rsidR="00D9673D" w:rsidRDefault="00D9673D">
      <w:pPr>
        <w:widowControl/>
        <w:jc w:val="left"/>
        <w:rPr>
          <w:rFonts w:ascii="黑体" w:eastAsia="黑体" w:hAnsi="黑体"/>
          <w:sz w:val="28"/>
        </w:rPr>
      </w:pPr>
      <w:r>
        <w:rPr>
          <w:noProof/>
        </w:rPr>
        <w:drawing>
          <wp:anchor distT="0" distB="0" distL="114300" distR="114300" simplePos="0" relativeHeight="251659264" behindDoc="0" locked="0" layoutInCell="1" allowOverlap="1" wp14:anchorId="72F1713E" wp14:editId="33925421">
            <wp:simplePos x="0" y="0"/>
            <wp:positionH relativeFrom="column">
              <wp:posOffset>3008630</wp:posOffset>
            </wp:positionH>
            <wp:positionV relativeFrom="paragraph">
              <wp:posOffset>7120255</wp:posOffset>
            </wp:positionV>
            <wp:extent cx="2450465" cy="882015"/>
            <wp:effectExtent l="0" t="0" r="698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13866"/>
                    <a:stretch/>
                  </pic:blipFill>
                  <pic:spPr bwMode="auto">
                    <a:xfrm>
                      <a:off x="0" y="0"/>
                      <a:ext cx="2450465" cy="882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黑体" w:eastAsia="黑体" w:hAnsi="黑体"/>
          <w:sz w:val="28"/>
        </w:rPr>
        <w:br w:type="page"/>
      </w:r>
    </w:p>
    <w:p w:rsidR="00D9673D" w:rsidRDefault="00D9673D">
      <w:pPr>
        <w:widowControl/>
        <w:jc w:val="left"/>
        <w:rPr>
          <w:rFonts w:ascii="黑体" w:eastAsia="黑体" w:hAnsi="黑体"/>
          <w:sz w:val="28"/>
        </w:rPr>
      </w:pPr>
    </w:p>
    <w:p w:rsidR="00D9673D" w:rsidRDefault="00D9673D" w:rsidP="007900F9">
      <w:pPr>
        <w:rPr>
          <w:rFonts w:ascii="黑体" w:eastAsia="黑体" w:hAnsi="黑体"/>
          <w:sz w:val="28"/>
        </w:rPr>
      </w:pPr>
      <w:bookmarkStart w:id="2" w:name="_GoBack"/>
      <w:bookmarkEnd w:id="2"/>
    </w:p>
    <w:sdt>
      <w:sdtPr>
        <w:rPr>
          <w:rFonts w:ascii="黑体" w:eastAsia="黑体" w:hAnsi="黑体" w:cstheme="minorBidi"/>
          <w:b w:val="0"/>
          <w:bCs w:val="0"/>
          <w:color w:val="auto"/>
          <w:kern w:val="2"/>
          <w:sz w:val="20"/>
          <w:szCs w:val="22"/>
          <w:lang w:val="zh-CN"/>
        </w:rPr>
        <w:id w:val="1328101470"/>
        <w:docPartObj>
          <w:docPartGallery w:val="Table of Contents"/>
          <w:docPartUnique/>
        </w:docPartObj>
      </w:sdtPr>
      <w:sdtEndPr/>
      <w:sdtContent>
        <w:p w:rsidR="00D9673D" w:rsidRPr="008C1A5D" w:rsidRDefault="00D9673D" w:rsidP="008C1A5D">
          <w:pPr>
            <w:pStyle w:val="TOC"/>
            <w:jc w:val="center"/>
            <w:rPr>
              <w:rFonts w:ascii="黑体" w:eastAsia="黑体" w:hAnsi="黑体"/>
              <w:sz w:val="32"/>
            </w:rPr>
          </w:pPr>
          <w:r w:rsidRPr="008C1A5D">
            <w:rPr>
              <w:rFonts w:ascii="黑体" w:eastAsia="黑体" w:hAnsi="黑体"/>
              <w:sz w:val="32"/>
              <w:lang w:val="zh-CN"/>
            </w:rPr>
            <w:t>目录</w:t>
          </w:r>
        </w:p>
        <w:p w:rsidR="008C1A5D" w:rsidRDefault="00D9673D" w:rsidP="008C1A5D">
          <w:pPr>
            <w:pStyle w:val="21"/>
            <w:rPr>
              <w:rFonts w:cstheme="minorBidi"/>
              <w:noProof/>
              <w:sz w:val="21"/>
            </w:rPr>
          </w:pPr>
          <w:r w:rsidRPr="002424D2">
            <w:rPr>
              <w:rFonts w:ascii="黑体" w:eastAsia="黑体" w:hAnsi="黑体"/>
              <w:sz w:val="21"/>
            </w:rPr>
            <w:fldChar w:fldCharType="begin"/>
          </w:r>
          <w:r w:rsidRPr="002424D2">
            <w:rPr>
              <w:rFonts w:ascii="黑体" w:eastAsia="黑体" w:hAnsi="黑体"/>
              <w:sz w:val="21"/>
            </w:rPr>
            <w:instrText xml:space="preserve"> TOC \o "1-3" \h \z \u </w:instrText>
          </w:r>
          <w:r w:rsidRPr="002424D2">
            <w:rPr>
              <w:rFonts w:ascii="黑体" w:eastAsia="黑体" w:hAnsi="黑体"/>
              <w:sz w:val="21"/>
            </w:rPr>
            <w:fldChar w:fldCharType="separate"/>
          </w:r>
          <w:hyperlink w:anchor="_Toc510191716" w:history="1">
            <w:r w:rsidR="008C1A5D" w:rsidRPr="00931FE4">
              <w:rPr>
                <w:rStyle w:val="a5"/>
                <w:rFonts w:ascii="黑体" w:eastAsia="黑体" w:hAnsi="黑体" w:hint="eastAsia"/>
                <w:noProof/>
              </w:rPr>
              <w:t>一、</w:t>
            </w:r>
            <w:r w:rsidR="008C1A5D">
              <w:rPr>
                <w:rFonts w:cstheme="minorBidi"/>
                <w:noProof/>
                <w:sz w:val="21"/>
              </w:rPr>
              <w:tab/>
            </w:r>
            <w:r w:rsidR="008C1A5D" w:rsidRPr="00931FE4">
              <w:rPr>
                <w:rStyle w:val="a5"/>
                <w:rFonts w:ascii="黑体" w:eastAsia="黑体" w:hAnsi="黑体" w:hint="eastAsia"/>
                <w:noProof/>
              </w:rPr>
              <w:t>指导思想</w:t>
            </w:r>
            <w:r w:rsidR="008C1A5D">
              <w:rPr>
                <w:noProof/>
                <w:webHidden/>
              </w:rPr>
              <w:tab/>
            </w:r>
            <w:r w:rsidR="008C1A5D">
              <w:rPr>
                <w:noProof/>
                <w:webHidden/>
              </w:rPr>
              <w:fldChar w:fldCharType="begin"/>
            </w:r>
            <w:r w:rsidR="008C1A5D">
              <w:rPr>
                <w:noProof/>
                <w:webHidden/>
              </w:rPr>
              <w:instrText xml:space="preserve"> PAGEREF _Toc510191716 \h </w:instrText>
            </w:r>
            <w:r w:rsidR="008C1A5D">
              <w:rPr>
                <w:noProof/>
                <w:webHidden/>
              </w:rPr>
            </w:r>
            <w:r w:rsidR="008C1A5D">
              <w:rPr>
                <w:noProof/>
                <w:webHidden/>
              </w:rPr>
              <w:fldChar w:fldCharType="separate"/>
            </w:r>
            <w:r w:rsidR="008C1A5D">
              <w:rPr>
                <w:noProof/>
                <w:webHidden/>
              </w:rPr>
              <w:t>3</w:t>
            </w:r>
            <w:r w:rsidR="008C1A5D">
              <w:rPr>
                <w:noProof/>
                <w:webHidden/>
              </w:rPr>
              <w:fldChar w:fldCharType="end"/>
            </w:r>
          </w:hyperlink>
        </w:p>
        <w:p w:rsidR="008C1A5D" w:rsidRDefault="00D70ED2" w:rsidP="008C1A5D">
          <w:pPr>
            <w:pStyle w:val="21"/>
            <w:rPr>
              <w:rFonts w:cstheme="minorBidi"/>
              <w:noProof/>
              <w:sz w:val="21"/>
            </w:rPr>
          </w:pPr>
          <w:hyperlink w:anchor="_Toc510191717" w:history="1">
            <w:r w:rsidR="008C1A5D" w:rsidRPr="00931FE4">
              <w:rPr>
                <w:rStyle w:val="a5"/>
                <w:rFonts w:ascii="黑体" w:eastAsia="黑体" w:hAnsi="黑体" w:hint="eastAsia"/>
                <w:noProof/>
              </w:rPr>
              <w:t>二、</w:t>
            </w:r>
            <w:r w:rsidR="008C1A5D">
              <w:rPr>
                <w:rFonts w:cstheme="minorBidi"/>
                <w:noProof/>
                <w:sz w:val="21"/>
              </w:rPr>
              <w:tab/>
            </w:r>
            <w:r w:rsidR="008C1A5D" w:rsidRPr="00931FE4">
              <w:rPr>
                <w:rStyle w:val="a5"/>
                <w:rFonts w:ascii="黑体" w:eastAsia="黑体" w:hAnsi="黑体" w:hint="eastAsia"/>
                <w:noProof/>
              </w:rPr>
              <w:t>建设必要性</w:t>
            </w:r>
            <w:r w:rsidR="008C1A5D">
              <w:rPr>
                <w:noProof/>
                <w:webHidden/>
              </w:rPr>
              <w:tab/>
            </w:r>
            <w:r w:rsidR="008C1A5D">
              <w:rPr>
                <w:noProof/>
                <w:webHidden/>
              </w:rPr>
              <w:fldChar w:fldCharType="begin"/>
            </w:r>
            <w:r w:rsidR="008C1A5D">
              <w:rPr>
                <w:noProof/>
                <w:webHidden/>
              </w:rPr>
              <w:instrText xml:space="preserve"> PAGEREF _Toc510191717 \h </w:instrText>
            </w:r>
            <w:r w:rsidR="008C1A5D">
              <w:rPr>
                <w:noProof/>
                <w:webHidden/>
              </w:rPr>
            </w:r>
            <w:r w:rsidR="008C1A5D">
              <w:rPr>
                <w:noProof/>
                <w:webHidden/>
              </w:rPr>
              <w:fldChar w:fldCharType="separate"/>
            </w:r>
            <w:r w:rsidR="008C1A5D">
              <w:rPr>
                <w:noProof/>
                <w:webHidden/>
              </w:rPr>
              <w:t>4</w:t>
            </w:r>
            <w:r w:rsidR="008C1A5D">
              <w:rPr>
                <w:noProof/>
                <w:webHidden/>
              </w:rPr>
              <w:fldChar w:fldCharType="end"/>
            </w:r>
          </w:hyperlink>
        </w:p>
        <w:p w:rsidR="008C1A5D" w:rsidRDefault="00D70ED2" w:rsidP="008C1A5D">
          <w:pPr>
            <w:pStyle w:val="21"/>
            <w:rPr>
              <w:rFonts w:cstheme="minorBidi"/>
              <w:noProof/>
              <w:sz w:val="21"/>
            </w:rPr>
          </w:pPr>
          <w:hyperlink w:anchor="_Toc510191718" w:history="1">
            <w:r w:rsidR="008C1A5D" w:rsidRPr="00931FE4">
              <w:rPr>
                <w:rStyle w:val="a5"/>
                <w:rFonts w:ascii="黑体" w:eastAsia="黑体" w:hAnsi="黑体" w:hint="eastAsia"/>
                <w:noProof/>
              </w:rPr>
              <w:t>三、</w:t>
            </w:r>
            <w:r w:rsidR="008C1A5D">
              <w:rPr>
                <w:rFonts w:cstheme="minorBidi"/>
                <w:noProof/>
                <w:sz w:val="21"/>
              </w:rPr>
              <w:tab/>
            </w:r>
            <w:r w:rsidR="008C1A5D" w:rsidRPr="00931FE4">
              <w:rPr>
                <w:rStyle w:val="a5"/>
                <w:rFonts w:ascii="黑体" w:eastAsia="黑体" w:hAnsi="黑体" w:hint="eastAsia"/>
                <w:noProof/>
              </w:rPr>
              <w:t>建设意义</w:t>
            </w:r>
            <w:r w:rsidR="008C1A5D">
              <w:rPr>
                <w:noProof/>
                <w:webHidden/>
              </w:rPr>
              <w:tab/>
            </w:r>
            <w:r w:rsidR="008C1A5D">
              <w:rPr>
                <w:noProof/>
                <w:webHidden/>
              </w:rPr>
              <w:fldChar w:fldCharType="begin"/>
            </w:r>
            <w:r w:rsidR="008C1A5D">
              <w:rPr>
                <w:noProof/>
                <w:webHidden/>
              </w:rPr>
              <w:instrText xml:space="preserve"> PAGEREF _Toc510191718 \h </w:instrText>
            </w:r>
            <w:r w:rsidR="008C1A5D">
              <w:rPr>
                <w:noProof/>
                <w:webHidden/>
              </w:rPr>
            </w:r>
            <w:r w:rsidR="008C1A5D">
              <w:rPr>
                <w:noProof/>
                <w:webHidden/>
              </w:rPr>
              <w:fldChar w:fldCharType="separate"/>
            </w:r>
            <w:r w:rsidR="008C1A5D">
              <w:rPr>
                <w:noProof/>
                <w:webHidden/>
              </w:rPr>
              <w:t>5</w:t>
            </w:r>
            <w:r w:rsidR="008C1A5D">
              <w:rPr>
                <w:noProof/>
                <w:webHidden/>
              </w:rPr>
              <w:fldChar w:fldCharType="end"/>
            </w:r>
          </w:hyperlink>
        </w:p>
        <w:p w:rsidR="008C1A5D" w:rsidRDefault="00D70ED2" w:rsidP="008C1A5D">
          <w:pPr>
            <w:pStyle w:val="21"/>
            <w:rPr>
              <w:rFonts w:cstheme="minorBidi"/>
              <w:noProof/>
              <w:sz w:val="21"/>
            </w:rPr>
          </w:pPr>
          <w:hyperlink w:anchor="_Toc510191719" w:history="1">
            <w:r w:rsidR="008C1A5D" w:rsidRPr="00931FE4">
              <w:rPr>
                <w:rStyle w:val="a5"/>
                <w:rFonts w:ascii="黑体" w:eastAsia="黑体" w:hAnsi="黑体" w:hint="eastAsia"/>
                <w:noProof/>
              </w:rPr>
              <w:t>四、</w:t>
            </w:r>
            <w:r w:rsidR="008C1A5D">
              <w:rPr>
                <w:rFonts w:cstheme="minorBidi"/>
                <w:noProof/>
                <w:sz w:val="21"/>
              </w:rPr>
              <w:tab/>
            </w:r>
            <w:r w:rsidR="008C1A5D" w:rsidRPr="00931FE4">
              <w:rPr>
                <w:rStyle w:val="a5"/>
                <w:rFonts w:ascii="黑体" w:eastAsia="黑体" w:hAnsi="黑体" w:hint="eastAsia"/>
                <w:noProof/>
              </w:rPr>
              <w:t>建设架构</w:t>
            </w:r>
            <w:r w:rsidR="008C1A5D">
              <w:rPr>
                <w:noProof/>
                <w:webHidden/>
              </w:rPr>
              <w:tab/>
            </w:r>
            <w:r w:rsidR="008C1A5D">
              <w:rPr>
                <w:noProof/>
                <w:webHidden/>
              </w:rPr>
              <w:fldChar w:fldCharType="begin"/>
            </w:r>
            <w:r w:rsidR="008C1A5D">
              <w:rPr>
                <w:noProof/>
                <w:webHidden/>
              </w:rPr>
              <w:instrText xml:space="preserve"> PAGEREF _Toc510191719 \h </w:instrText>
            </w:r>
            <w:r w:rsidR="008C1A5D">
              <w:rPr>
                <w:noProof/>
                <w:webHidden/>
              </w:rPr>
            </w:r>
            <w:r w:rsidR="008C1A5D">
              <w:rPr>
                <w:noProof/>
                <w:webHidden/>
              </w:rPr>
              <w:fldChar w:fldCharType="separate"/>
            </w:r>
            <w:r w:rsidR="008C1A5D">
              <w:rPr>
                <w:noProof/>
                <w:webHidden/>
              </w:rPr>
              <w:t>7</w:t>
            </w:r>
            <w:r w:rsidR="008C1A5D">
              <w:rPr>
                <w:noProof/>
                <w:webHidden/>
              </w:rPr>
              <w:fldChar w:fldCharType="end"/>
            </w:r>
          </w:hyperlink>
        </w:p>
        <w:p w:rsidR="008C1A5D" w:rsidRDefault="00D70ED2" w:rsidP="008C1A5D">
          <w:pPr>
            <w:pStyle w:val="21"/>
            <w:rPr>
              <w:rFonts w:cstheme="minorBidi"/>
              <w:noProof/>
              <w:sz w:val="21"/>
            </w:rPr>
          </w:pPr>
          <w:hyperlink w:anchor="_Toc510191720" w:history="1">
            <w:r w:rsidR="008C1A5D" w:rsidRPr="00931FE4">
              <w:rPr>
                <w:rStyle w:val="a5"/>
                <w:rFonts w:ascii="黑体" w:eastAsia="黑体" w:hAnsi="黑体" w:hint="eastAsia"/>
                <w:noProof/>
              </w:rPr>
              <w:t>五、</w:t>
            </w:r>
            <w:r w:rsidR="008C1A5D">
              <w:rPr>
                <w:rFonts w:cstheme="minorBidi"/>
                <w:noProof/>
                <w:sz w:val="21"/>
              </w:rPr>
              <w:tab/>
            </w:r>
            <w:r w:rsidR="008C1A5D" w:rsidRPr="00931FE4">
              <w:rPr>
                <w:rStyle w:val="a5"/>
                <w:rFonts w:ascii="黑体" w:eastAsia="黑体" w:hAnsi="黑体" w:hint="eastAsia"/>
                <w:noProof/>
              </w:rPr>
              <w:t>建设内容</w:t>
            </w:r>
            <w:r w:rsidR="008C1A5D">
              <w:rPr>
                <w:noProof/>
                <w:webHidden/>
              </w:rPr>
              <w:tab/>
            </w:r>
            <w:r w:rsidR="008C1A5D">
              <w:rPr>
                <w:noProof/>
                <w:webHidden/>
              </w:rPr>
              <w:fldChar w:fldCharType="begin"/>
            </w:r>
            <w:r w:rsidR="008C1A5D">
              <w:rPr>
                <w:noProof/>
                <w:webHidden/>
              </w:rPr>
              <w:instrText xml:space="preserve"> PAGEREF _Toc510191720 \h </w:instrText>
            </w:r>
            <w:r w:rsidR="008C1A5D">
              <w:rPr>
                <w:noProof/>
                <w:webHidden/>
              </w:rPr>
            </w:r>
            <w:r w:rsidR="008C1A5D">
              <w:rPr>
                <w:noProof/>
                <w:webHidden/>
              </w:rPr>
              <w:fldChar w:fldCharType="separate"/>
            </w:r>
            <w:r w:rsidR="008C1A5D">
              <w:rPr>
                <w:noProof/>
                <w:webHidden/>
              </w:rPr>
              <w:t>8</w:t>
            </w:r>
            <w:r w:rsidR="008C1A5D">
              <w:rPr>
                <w:noProof/>
                <w:webHidden/>
              </w:rPr>
              <w:fldChar w:fldCharType="end"/>
            </w:r>
          </w:hyperlink>
        </w:p>
        <w:p w:rsidR="00D9673D" w:rsidRPr="002424D2" w:rsidRDefault="00D9673D" w:rsidP="00D9673D">
          <w:pPr>
            <w:rPr>
              <w:rFonts w:ascii="黑体" w:eastAsia="黑体" w:hAnsi="黑体"/>
              <w:sz w:val="20"/>
            </w:rPr>
          </w:pPr>
          <w:r w:rsidRPr="002424D2">
            <w:rPr>
              <w:rFonts w:ascii="黑体" w:eastAsia="黑体" w:hAnsi="黑体"/>
              <w:b/>
              <w:bCs/>
              <w:sz w:val="20"/>
              <w:lang w:val="zh-CN"/>
            </w:rPr>
            <w:fldChar w:fldCharType="end"/>
          </w:r>
        </w:p>
      </w:sdtContent>
    </w:sdt>
    <w:p w:rsidR="00D9673D" w:rsidRPr="00D9673D" w:rsidRDefault="00D9673D" w:rsidP="00D9673D">
      <w:pPr>
        <w:widowControl/>
        <w:jc w:val="left"/>
        <w:rPr>
          <w:rFonts w:ascii="黑体" w:eastAsia="黑体" w:hAnsi="黑体"/>
          <w:sz w:val="20"/>
        </w:rPr>
      </w:pPr>
      <w:r w:rsidRPr="002424D2">
        <w:rPr>
          <w:rFonts w:ascii="黑体" w:eastAsia="黑体" w:hAnsi="黑体"/>
          <w:sz w:val="20"/>
        </w:rPr>
        <w:br w:type="page"/>
      </w:r>
    </w:p>
    <w:p w:rsidR="007900F9" w:rsidRPr="00D9673D" w:rsidRDefault="007900F9" w:rsidP="007900F9">
      <w:pPr>
        <w:pStyle w:val="2"/>
        <w:numPr>
          <w:ilvl w:val="0"/>
          <w:numId w:val="13"/>
        </w:numPr>
        <w:rPr>
          <w:rFonts w:ascii="黑体" w:eastAsia="黑体" w:hAnsi="黑体"/>
        </w:rPr>
      </w:pPr>
      <w:bookmarkStart w:id="3" w:name="_Toc510191716"/>
      <w:r w:rsidRPr="00D9673D">
        <w:rPr>
          <w:rFonts w:ascii="黑体" w:eastAsia="黑体" w:hAnsi="黑体" w:hint="eastAsia"/>
        </w:rPr>
        <w:lastRenderedPageBreak/>
        <w:t>指导思想</w:t>
      </w:r>
      <w:bookmarkEnd w:id="0"/>
      <w:bookmarkEnd w:id="1"/>
      <w:bookmarkEnd w:id="3"/>
    </w:p>
    <w:p w:rsidR="007F4B50" w:rsidRPr="00D9673D" w:rsidRDefault="007F4B50" w:rsidP="00E86C06">
      <w:pPr>
        <w:pStyle w:val="4"/>
        <w:numPr>
          <w:ilvl w:val="0"/>
          <w:numId w:val="14"/>
        </w:numPr>
        <w:rPr>
          <w:rFonts w:ascii="黑体" w:eastAsia="黑体" w:hAnsi="黑体"/>
          <w:b w:val="0"/>
          <w:sz w:val="24"/>
        </w:rPr>
      </w:pPr>
      <w:r w:rsidRPr="00D9673D">
        <w:rPr>
          <w:rFonts w:ascii="黑体" w:eastAsia="黑体" w:hAnsi="黑体" w:hint="eastAsia"/>
          <w:b w:val="0"/>
          <w:sz w:val="24"/>
        </w:rPr>
        <w:t>实验教学一直是高校人才培养工作的重要组成部分，关系着高校人才培养的质量，也是提升学生实践能力和创新能力的关键。在传统的实验教学模式下，学生只能在限定的时间和地点，利用限定的实验设备，完成特定的实验内容,极大地制约了学生实践能力及创新能力的培养。改革传统实践教学模式，探索适应新时代发展的实践教学新模式，是摆在高校实验教学改革面前的重要课题。随着教育技术的进步，</w:t>
      </w:r>
      <w:r w:rsidR="00E86C06" w:rsidRPr="00D9673D">
        <w:rPr>
          <w:rFonts w:ascii="黑体" w:eastAsia="黑体" w:hAnsi="黑体" w:hint="eastAsia"/>
          <w:b w:val="0"/>
          <w:sz w:val="24"/>
        </w:rPr>
        <w:t>建设虚拟</w:t>
      </w:r>
      <w:r w:rsidRPr="00D9673D">
        <w:rPr>
          <w:rFonts w:ascii="黑体" w:eastAsia="黑体" w:hAnsi="黑体" w:hint="eastAsia"/>
          <w:b w:val="0"/>
          <w:sz w:val="24"/>
        </w:rPr>
        <w:t>仿真实验室为解决教学科研的诸多问题提供了统一的平</w:t>
      </w:r>
      <w:r w:rsidR="00983009" w:rsidRPr="00D9673D">
        <w:rPr>
          <w:rFonts w:ascii="黑体" w:eastAsia="黑体" w:hAnsi="黑体" w:hint="eastAsia"/>
          <w:b w:val="0"/>
          <w:sz w:val="24"/>
        </w:rPr>
        <w:t>台和方法，为实践教学提供了创新型新思路。</w:t>
      </w:r>
    </w:p>
    <w:p w:rsidR="006C274D" w:rsidRPr="00D9673D" w:rsidRDefault="00E86C06" w:rsidP="00D9673D">
      <w:pPr>
        <w:pStyle w:val="4"/>
        <w:numPr>
          <w:ilvl w:val="0"/>
          <w:numId w:val="14"/>
        </w:numPr>
        <w:rPr>
          <w:rFonts w:ascii="黑体" w:eastAsia="黑体" w:hAnsi="黑体"/>
          <w:b w:val="0"/>
          <w:sz w:val="24"/>
        </w:rPr>
      </w:pPr>
      <w:r w:rsidRPr="00D9673D">
        <w:rPr>
          <w:rFonts w:ascii="黑体" w:eastAsia="黑体" w:hAnsi="黑体" w:hint="eastAsia"/>
          <w:b w:val="0"/>
          <w:sz w:val="24"/>
        </w:rPr>
        <w:t>2017年教育部最新发布的4号文件中指出计划在2017-2020</w:t>
      </w:r>
      <w:r w:rsidR="001B47B4" w:rsidRPr="00D9673D">
        <w:rPr>
          <w:rFonts w:ascii="黑体" w:eastAsia="黑体" w:hAnsi="黑体" w:hint="eastAsia"/>
          <w:b w:val="0"/>
          <w:sz w:val="24"/>
        </w:rPr>
        <w:t>年开展示范性虚拟仿真实验教学项目建设等相关事宜，强调要</w:t>
      </w:r>
      <w:r w:rsidRPr="00D9673D">
        <w:rPr>
          <w:rFonts w:ascii="黑体" w:eastAsia="黑体" w:hAnsi="黑体" w:hint="eastAsia"/>
          <w:b w:val="0"/>
          <w:sz w:val="24"/>
        </w:rPr>
        <w:t>深入推进信息技术与高等教育实验教学的深度融合，不断加强高等教育实验教学优质资源建设与应用，着力提高高等教育实验教学质量和实践育人水平。</w:t>
      </w:r>
      <w:r w:rsidR="00CC6FDD" w:rsidRPr="00D9673D">
        <w:rPr>
          <w:rFonts w:ascii="黑体" w:eastAsia="黑体" w:hAnsi="黑体" w:hint="eastAsia"/>
          <w:b w:val="0"/>
          <w:sz w:val="24"/>
        </w:rPr>
        <w:t>建设虚拟仿真实验教学项目应坚持需求导向，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r w:rsidR="007E3E00" w:rsidRPr="00D9673D">
        <w:rPr>
          <w:rFonts w:ascii="黑体" w:eastAsia="黑体" w:hAnsi="黑体"/>
          <w:b w:val="0"/>
          <w:sz w:val="22"/>
        </w:rPr>
        <w:br w:type="page"/>
      </w:r>
    </w:p>
    <w:p w:rsidR="00CC4E8F" w:rsidRPr="002424D2" w:rsidRDefault="0089599A" w:rsidP="007900F9">
      <w:pPr>
        <w:pStyle w:val="2"/>
        <w:numPr>
          <w:ilvl w:val="0"/>
          <w:numId w:val="13"/>
        </w:numPr>
        <w:rPr>
          <w:rFonts w:ascii="黑体" w:eastAsia="黑体" w:hAnsi="黑体"/>
          <w:sz w:val="28"/>
        </w:rPr>
      </w:pPr>
      <w:bookmarkStart w:id="4" w:name="_Toc501372376"/>
      <w:bookmarkStart w:id="5" w:name="_Toc501372399"/>
      <w:bookmarkStart w:id="6" w:name="_Toc510191717"/>
      <w:r w:rsidRPr="002424D2">
        <w:rPr>
          <w:rFonts w:ascii="黑体" w:eastAsia="黑体" w:hAnsi="黑体" w:hint="eastAsia"/>
          <w:sz w:val="28"/>
        </w:rPr>
        <w:lastRenderedPageBreak/>
        <w:t>建设必要性</w:t>
      </w:r>
      <w:bookmarkEnd w:id="4"/>
      <w:bookmarkEnd w:id="5"/>
      <w:bookmarkEnd w:id="6"/>
    </w:p>
    <w:p w:rsidR="00F9043C" w:rsidRPr="00D9673D" w:rsidRDefault="00F9043C" w:rsidP="00D9673D">
      <w:pPr>
        <w:spacing w:line="360" w:lineRule="auto"/>
        <w:ind w:firstLineChars="200" w:firstLine="480"/>
        <w:rPr>
          <w:rFonts w:ascii="黑体" w:eastAsia="黑体" w:hAnsi="黑体"/>
          <w:sz w:val="24"/>
        </w:rPr>
      </w:pPr>
      <w:r w:rsidRPr="00D9673D">
        <w:rPr>
          <w:rFonts w:ascii="黑体" w:eastAsia="黑体" w:hAnsi="黑体"/>
          <w:sz w:val="24"/>
        </w:rPr>
        <w:t>虚拟仿真</w:t>
      </w:r>
      <w:r w:rsidR="002E5E86" w:rsidRPr="00D9673D">
        <w:rPr>
          <w:rFonts w:ascii="黑体" w:eastAsia="黑体" w:hAnsi="黑体" w:hint="eastAsia"/>
          <w:sz w:val="24"/>
        </w:rPr>
        <w:t>实验</w:t>
      </w:r>
      <w:r w:rsidR="00C51F4F" w:rsidRPr="00D9673D">
        <w:rPr>
          <w:rFonts w:ascii="黑体" w:eastAsia="黑体" w:hAnsi="黑体" w:hint="eastAsia"/>
          <w:sz w:val="24"/>
        </w:rPr>
        <w:t>教学项目建设是</w:t>
      </w:r>
      <w:r w:rsidRPr="00D9673D">
        <w:rPr>
          <w:rFonts w:ascii="黑体" w:eastAsia="黑体" w:hAnsi="黑体" w:hint="eastAsia"/>
          <w:sz w:val="24"/>
        </w:rPr>
        <w:t>高等学校的一项战略性任务</w:t>
      </w:r>
      <w:r w:rsidR="005E5B5E" w:rsidRPr="00D9673D">
        <w:rPr>
          <w:rFonts w:ascii="黑体" w:eastAsia="黑体" w:hAnsi="黑体" w:hint="eastAsia"/>
          <w:sz w:val="24"/>
        </w:rPr>
        <w:t>，</w:t>
      </w:r>
      <w:r w:rsidRPr="00D9673D">
        <w:rPr>
          <w:rFonts w:ascii="黑体" w:eastAsia="黑体" w:hAnsi="黑体" w:hint="eastAsia"/>
          <w:sz w:val="24"/>
        </w:rPr>
        <w:t>是教学、科研的结合点，也是高等学校学科建设的体现</w:t>
      </w:r>
      <w:r w:rsidR="00983009" w:rsidRPr="00D9673D">
        <w:rPr>
          <w:rFonts w:ascii="黑体" w:eastAsia="黑体" w:hAnsi="黑体" w:hint="eastAsia"/>
          <w:sz w:val="24"/>
        </w:rPr>
        <w:t>，也是实验教学示范中心建设的内涵延伸。</w:t>
      </w:r>
      <w:r w:rsidRPr="00D9673D">
        <w:rPr>
          <w:rFonts w:ascii="黑体" w:eastAsia="黑体" w:hAnsi="黑体" w:hint="eastAsia"/>
          <w:sz w:val="24"/>
        </w:rPr>
        <w:t>建设虚拟仿真实验教学项目，</w:t>
      </w:r>
      <w:r w:rsidR="00BA647F" w:rsidRPr="00D9673D">
        <w:rPr>
          <w:rFonts w:ascii="黑体" w:eastAsia="黑体" w:hAnsi="黑体" w:hint="eastAsia"/>
          <w:sz w:val="24"/>
        </w:rPr>
        <w:t>不仅</w:t>
      </w:r>
      <w:r w:rsidRPr="00D9673D">
        <w:rPr>
          <w:rFonts w:ascii="黑体" w:eastAsia="黑体" w:hAnsi="黑体" w:hint="eastAsia"/>
          <w:sz w:val="24"/>
        </w:rPr>
        <w:t>能推动高校积极</w:t>
      </w:r>
      <w:proofErr w:type="gramStart"/>
      <w:r w:rsidRPr="00D9673D">
        <w:rPr>
          <w:rFonts w:ascii="黑体" w:eastAsia="黑体" w:hAnsi="黑体" w:hint="eastAsia"/>
          <w:sz w:val="24"/>
        </w:rPr>
        <w:t>探索线</w:t>
      </w:r>
      <w:proofErr w:type="gramEnd"/>
      <w:r w:rsidRPr="00D9673D">
        <w:rPr>
          <w:rFonts w:ascii="黑体" w:eastAsia="黑体" w:hAnsi="黑体" w:hint="eastAsia"/>
          <w:sz w:val="24"/>
        </w:rPr>
        <w:t>上线下教学相结合的个性化、智能化、泛在化实验教学新模式，</w:t>
      </w:r>
      <w:r w:rsidR="00BA647F" w:rsidRPr="00D9673D">
        <w:rPr>
          <w:rFonts w:ascii="黑体" w:eastAsia="黑体" w:hAnsi="黑体" w:hint="eastAsia"/>
          <w:sz w:val="24"/>
        </w:rPr>
        <w:t>同时可以</w:t>
      </w:r>
      <w:r w:rsidR="003C715E" w:rsidRPr="00D9673D">
        <w:rPr>
          <w:rFonts w:ascii="黑体" w:eastAsia="黑体" w:hAnsi="黑体" w:hint="eastAsia"/>
          <w:sz w:val="24"/>
        </w:rPr>
        <w:t>解决行为</w:t>
      </w:r>
      <w:r w:rsidR="003C715E" w:rsidRPr="00D9673D">
        <w:rPr>
          <w:rFonts w:ascii="黑体" w:eastAsia="黑体" w:hAnsi="黑体"/>
          <w:sz w:val="24"/>
        </w:rPr>
        <w:t>经济与管理博弈</w:t>
      </w:r>
      <w:r w:rsidR="003C715E" w:rsidRPr="00D9673D">
        <w:rPr>
          <w:rFonts w:ascii="黑体" w:eastAsia="黑体" w:hAnsi="黑体" w:hint="eastAsia"/>
          <w:sz w:val="24"/>
        </w:rPr>
        <w:t>研究一手数据</w:t>
      </w:r>
      <w:r w:rsidR="003C715E" w:rsidRPr="00D9673D">
        <w:rPr>
          <w:rFonts w:ascii="黑体" w:eastAsia="黑体" w:hAnsi="黑体"/>
          <w:sz w:val="24"/>
        </w:rPr>
        <w:t>短缺的问题</w:t>
      </w:r>
      <w:r w:rsidR="003C715E" w:rsidRPr="00D9673D">
        <w:rPr>
          <w:rFonts w:ascii="黑体" w:eastAsia="黑体" w:hAnsi="黑体" w:hint="eastAsia"/>
          <w:sz w:val="24"/>
        </w:rPr>
        <w:t>。</w:t>
      </w:r>
      <w:r w:rsidRPr="00D9673D">
        <w:rPr>
          <w:rFonts w:ascii="黑体" w:eastAsia="黑体" w:hAnsi="黑体" w:hint="eastAsia"/>
          <w:sz w:val="24"/>
        </w:rPr>
        <w:t>那么，</w:t>
      </w:r>
      <w:r w:rsidR="002A75DA" w:rsidRPr="00D9673D">
        <w:rPr>
          <w:rFonts w:ascii="黑体" w:eastAsia="黑体" w:hAnsi="黑体" w:hint="eastAsia"/>
          <w:sz w:val="24"/>
        </w:rPr>
        <w:t>传统教学中</w:t>
      </w:r>
      <w:r w:rsidRPr="00D9673D">
        <w:rPr>
          <w:rFonts w:ascii="黑体" w:eastAsia="黑体" w:hAnsi="黑体" w:hint="eastAsia"/>
          <w:sz w:val="24"/>
        </w:rPr>
        <w:t>都存在哪些</w:t>
      </w:r>
      <w:r w:rsidR="001660B1" w:rsidRPr="00D9673D">
        <w:rPr>
          <w:rFonts w:ascii="黑体" w:eastAsia="黑体" w:hAnsi="黑体" w:hint="eastAsia"/>
          <w:sz w:val="24"/>
        </w:rPr>
        <w:t>现实</w:t>
      </w:r>
      <w:r w:rsidRPr="00D9673D">
        <w:rPr>
          <w:rFonts w:ascii="黑体" w:eastAsia="黑体" w:hAnsi="黑体" w:hint="eastAsia"/>
          <w:sz w:val="24"/>
        </w:rPr>
        <w:t>问题需要虚拟仿真实验教学项目去解决：</w:t>
      </w:r>
    </w:p>
    <w:p w:rsidR="00891616" w:rsidRPr="00D9673D" w:rsidRDefault="0050630D" w:rsidP="00D9673D">
      <w:pPr>
        <w:pStyle w:val="4"/>
        <w:numPr>
          <w:ilvl w:val="0"/>
          <w:numId w:val="40"/>
        </w:numPr>
        <w:rPr>
          <w:rFonts w:ascii="黑体" w:eastAsia="黑体" w:hAnsi="黑体"/>
          <w:sz w:val="24"/>
          <w:szCs w:val="24"/>
        </w:rPr>
      </w:pPr>
      <w:r w:rsidRPr="00D9673D">
        <w:rPr>
          <w:rFonts w:ascii="黑体" w:eastAsia="黑体" w:hAnsi="黑体" w:hint="eastAsia"/>
          <w:sz w:val="24"/>
          <w:szCs w:val="24"/>
        </w:rPr>
        <w:t>教学模式</w:t>
      </w:r>
      <w:r w:rsidR="00C46A09" w:rsidRPr="00D9673D">
        <w:rPr>
          <w:rFonts w:ascii="黑体" w:eastAsia="黑体" w:hAnsi="黑体" w:hint="eastAsia"/>
          <w:sz w:val="24"/>
          <w:szCs w:val="24"/>
        </w:rPr>
        <w:t>单一</w:t>
      </w:r>
      <w:r w:rsidR="00891616" w:rsidRPr="00D9673D">
        <w:rPr>
          <w:rFonts w:ascii="黑体" w:eastAsia="黑体" w:hAnsi="黑体" w:hint="eastAsia"/>
          <w:sz w:val="24"/>
          <w:szCs w:val="24"/>
        </w:rPr>
        <w:t xml:space="preserve">, </w:t>
      </w:r>
      <w:r w:rsidRPr="00D9673D">
        <w:rPr>
          <w:rFonts w:ascii="黑体" w:eastAsia="黑体" w:hAnsi="黑体" w:hint="eastAsia"/>
          <w:sz w:val="24"/>
          <w:szCs w:val="24"/>
        </w:rPr>
        <w:t>学生参与感</w:t>
      </w:r>
      <w:r w:rsidR="00C24598" w:rsidRPr="00D9673D">
        <w:rPr>
          <w:rFonts w:ascii="黑体" w:eastAsia="黑体" w:hAnsi="黑体" w:hint="eastAsia"/>
          <w:sz w:val="24"/>
          <w:szCs w:val="24"/>
        </w:rPr>
        <w:t>缺失</w:t>
      </w:r>
    </w:p>
    <w:p w:rsidR="00E855F5" w:rsidRPr="00D9673D" w:rsidRDefault="00E319E0" w:rsidP="00E855F5">
      <w:pPr>
        <w:spacing w:line="360" w:lineRule="auto"/>
        <w:ind w:firstLine="420"/>
        <w:rPr>
          <w:rFonts w:ascii="黑体" w:eastAsia="黑体" w:hAnsi="黑体"/>
          <w:sz w:val="24"/>
          <w:szCs w:val="24"/>
        </w:rPr>
      </w:pPr>
      <w:r w:rsidRPr="00D9673D">
        <w:rPr>
          <w:rFonts w:ascii="黑体" w:eastAsia="黑体" w:hAnsi="黑体" w:hint="eastAsia"/>
          <w:sz w:val="24"/>
          <w:szCs w:val="24"/>
        </w:rPr>
        <w:t>各院校</w:t>
      </w:r>
      <w:r w:rsidR="00B53D3C" w:rsidRPr="00D9673D">
        <w:rPr>
          <w:rFonts w:ascii="黑体" w:eastAsia="黑体" w:hAnsi="黑体" w:hint="eastAsia"/>
          <w:sz w:val="24"/>
          <w:szCs w:val="24"/>
        </w:rPr>
        <w:t>现阶段</w:t>
      </w:r>
      <w:r w:rsidRPr="00D9673D">
        <w:rPr>
          <w:rFonts w:ascii="黑体" w:eastAsia="黑体" w:hAnsi="黑体" w:hint="eastAsia"/>
          <w:sz w:val="24"/>
          <w:szCs w:val="24"/>
        </w:rPr>
        <w:t>在教学方式上大多数还是从传统教学的主体和理念出发，通过借助</w:t>
      </w:r>
      <w:r w:rsidRPr="00D9673D">
        <w:rPr>
          <w:rFonts w:ascii="黑体" w:eastAsia="黑体" w:hAnsi="黑体"/>
          <w:sz w:val="24"/>
          <w:szCs w:val="24"/>
        </w:rPr>
        <w:t>“</w:t>
      </w:r>
      <w:r w:rsidRPr="00D9673D">
        <w:rPr>
          <w:rFonts w:ascii="黑体" w:eastAsia="黑体" w:hAnsi="黑体" w:hint="eastAsia"/>
          <w:sz w:val="24"/>
          <w:szCs w:val="24"/>
        </w:rPr>
        <w:t>课本</w:t>
      </w:r>
      <w:r w:rsidRPr="00D9673D">
        <w:rPr>
          <w:rFonts w:ascii="黑体" w:eastAsia="黑体" w:hAnsi="黑体"/>
          <w:sz w:val="24"/>
          <w:szCs w:val="24"/>
        </w:rPr>
        <w:t>”</w:t>
      </w:r>
      <w:r w:rsidRPr="00D9673D">
        <w:rPr>
          <w:rFonts w:ascii="黑体" w:eastAsia="黑体" w:hAnsi="黑体" w:hint="eastAsia"/>
          <w:sz w:val="24"/>
          <w:szCs w:val="24"/>
        </w:rPr>
        <w:t>这个理论工具，将知识“灌输”给学生，</w:t>
      </w:r>
      <w:r w:rsidR="001660B1" w:rsidRPr="00D9673D">
        <w:rPr>
          <w:rFonts w:ascii="黑体" w:eastAsia="黑体" w:hAnsi="黑体" w:hint="eastAsia"/>
          <w:sz w:val="24"/>
          <w:szCs w:val="24"/>
        </w:rPr>
        <w:t>被动接受的学生参与感严重缺失；</w:t>
      </w:r>
      <w:r w:rsidR="00C46A09" w:rsidRPr="00D9673D">
        <w:rPr>
          <w:rFonts w:ascii="黑体" w:eastAsia="黑体" w:hAnsi="黑体" w:hint="eastAsia"/>
          <w:sz w:val="24"/>
          <w:szCs w:val="24"/>
        </w:rPr>
        <w:t>传统</w:t>
      </w:r>
      <w:r w:rsidR="005E5B5E" w:rsidRPr="00D9673D">
        <w:rPr>
          <w:rFonts w:ascii="黑体" w:eastAsia="黑体" w:hAnsi="黑体" w:hint="eastAsia"/>
          <w:sz w:val="24"/>
          <w:szCs w:val="24"/>
        </w:rPr>
        <w:t>授课</w:t>
      </w:r>
      <w:r w:rsidR="002942EA" w:rsidRPr="00D9673D">
        <w:rPr>
          <w:rFonts w:ascii="黑体" w:eastAsia="黑体" w:hAnsi="黑体" w:hint="eastAsia"/>
          <w:sz w:val="24"/>
          <w:szCs w:val="24"/>
        </w:rPr>
        <w:t>模式</w:t>
      </w:r>
      <w:r w:rsidR="0008233B" w:rsidRPr="00D9673D">
        <w:rPr>
          <w:rFonts w:ascii="黑体" w:eastAsia="黑体" w:hAnsi="黑体" w:hint="eastAsia"/>
          <w:sz w:val="24"/>
          <w:szCs w:val="24"/>
        </w:rPr>
        <w:t>不利于</w:t>
      </w:r>
      <w:r w:rsidR="005E5B5E" w:rsidRPr="00D9673D">
        <w:rPr>
          <w:rFonts w:ascii="黑体" w:eastAsia="黑体" w:hAnsi="黑体" w:hint="eastAsia"/>
          <w:sz w:val="24"/>
          <w:szCs w:val="24"/>
        </w:rPr>
        <w:t>学生与教师、学生与学生之间的互动，</w:t>
      </w:r>
      <w:r w:rsidR="002942EA" w:rsidRPr="00D9673D">
        <w:rPr>
          <w:rFonts w:ascii="黑体" w:eastAsia="黑体" w:hAnsi="黑体" w:hint="eastAsia"/>
          <w:sz w:val="24"/>
          <w:szCs w:val="24"/>
        </w:rPr>
        <w:t>无法让学生全身心的投入到既有的教学体验中，</w:t>
      </w:r>
      <w:r w:rsidR="00AB6298" w:rsidRPr="00D9673D">
        <w:rPr>
          <w:rFonts w:ascii="黑体" w:eastAsia="黑体" w:hAnsi="黑体" w:hint="eastAsia"/>
          <w:sz w:val="24"/>
          <w:szCs w:val="24"/>
        </w:rPr>
        <w:t>导致学生难以将知识内化，往往出现</w:t>
      </w:r>
      <w:r w:rsidR="008D294E" w:rsidRPr="00D9673D">
        <w:rPr>
          <w:rFonts w:ascii="黑体" w:eastAsia="黑体" w:hAnsi="黑体" w:hint="eastAsia"/>
          <w:sz w:val="24"/>
          <w:szCs w:val="24"/>
        </w:rPr>
        <w:t>注意力不集中</w:t>
      </w:r>
      <w:r w:rsidR="00AB6298" w:rsidRPr="00D9673D">
        <w:rPr>
          <w:rFonts w:ascii="黑体" w:eastAsia="黑体" w:hAnsi="黑体" w:hint="eastAsia"/>
          <w:sz w:val="24"/>
          <w:szCs w:val="24"/>
        </w:rPr>
        <w:t>、教学效果差等现象</w:t>
      </w:r>
      <w:r w:rsidR="00726BB8" w:rsidRPr="00D9673D">
        <w:rPr>
          <w:rFonts w:ascii="黑体" w:eastAsia="黑体" w:hAnsi="黑体" w:hint="eastAsia"/>
          <w:sz w:val="24"/>
          <w:szCs w:val="24"/>
        </w:rPr>
        <w:t>。</w:t>
      </w:r>
    </w:p>
    <w:p w:rsidR="00891616" w:rsidRPr="00D9673D" w:rsidRDefault="00891616" w:rsidP="00D9673D">
      <w:pPr>
        <w:pStyle w:val="4"/>
        <w:numPr>
          <w:ilvl w:val="0"/>
          <w:numId w:val="40"/>
        </w:numPr>
        <w:rPr>
          <w:rFonts w:ascii="黑体" w:eastAsia="黑体" w:hAnsi="黑体"/>
          <w:sz w:val="24"/>
          <w:szCs w:val="24"/>
        </w:rPr>
      </w:pPr>
      <w:r w:rsidRPr="00D9673D">
        <w:rPr>
          <w:rFonts w:ascii="黑体" w:eastAsia="黑体" w:hAnsi="黑体" w:hint="eastAsia"/>
          <w:sz w:val="24"/>
          <w:szCs w:val="24"/>
        </w:rPr>
        <w:t>缺乏场景化教学实训考核，</w:t>
      </w:r>
      <w:r w:rsidR="002B68A9" w:rsidRPr="00D9673D">
        <w:rPr>
          <w:rFonts w:ascii="黑体" w:eastAsia="黑体" w:hAnsi="黑体" w:hint="eastAsia"/>
          <w:sz w:val="24"/>
          <w:szCs w:val="24"/>
        </w:rPr>
        <w:t>不利于创新人才培养</w:t>
      </w:r>
    </w:p>
    <w:p w:rsidR="002D3B5A" w:rsidRPr="00D9673D" w:rsidRDefault="00615D5A" w:rsidP="002B68A9">
      <w:pPr>
        <w:spacing w:line="360" w:lineRule="auto"/>
        <w:ind w:firstLine="420"/>
        <w:rPr>
          <w:rFonts w:ascii="黑体" w:eastAsia="黑体" w:hAnsi="黑体"/>
          <w:sz w:val="24"/>
          <w:szCs w:val="24"/>
        </w:rPr>
      </w:pPr>
      <w:r w:rsidRPr="00D9673D">
        <w:rPr>
          <w:rFonts w:ascii="黑体" w:eastAsia="黑体" w:hAnsi="黑体" w:hint="eastAsia"/>
          <w:sz w:val="24"/>
          <w:szCs w:val="24"/>
        </w:rPr>
        <w:t>目前院校缺少可以实现教学、实训和考试的场景化软件，即使是所建设的虚拟仿真项目也多以收敛性</w:t>
      </w:r>
      <w:r w:rsidR="001D3E74" w:rsidRPr="00D9673D">
        <w:rPr>
          <w:rFonts w:ascii="黑体" w:eastAsia="黑体" w:hAnsi="黑体" w:hint="eastAsia"/>
          <w:sz w:val="24"/>
          <w:szCs w:val="24"/>
        </w:rPr>
        <w:t>的</w:t>
      </w:r>
      <w:r w:rsidRPr="00D9673D">
        <w:rPr>
          <w:rFonts w:ascii="黑体" w:eastAsia="黑体" w:hAnsi="黑体" w:hint="eastAsia"/>
          <w:sz w:val="24"/>
          <w:szCs w:val="24"/>
        </w:rPr>
        <w:t>教学和实训</w:t>
      </w:r>
      <w:r w:rsidR="001D3E74" w:rsidRPr="00D9673D">
        <w:rPr>
          <w:rFonts w:ascii="黑体" w:eastAsia="黑体" w:hAnsi="黑体" w:hint="eastAsia"/>
          <w:sz w:val="24"/>
          <w:szCs w:val="24"/>
        </w:rPr>
        <w:t>场景化软件为主</w:t>
      </w:r>
      <w:r w:rsidR="00473514" w:rsidRPr="00D9673D">
        <w:rPr>
          <w:rFonts w:ascii="黑体" w:eastAsia="黑体" w:hAnsi="黑体" w:hint="eastAsia"/>
          <w:sz w:val="24"/>
          <w:szCs w:val="24"/>
        </w:rPr>
        <w:t>，</w:t>
      </w:r>
      <w:r w:rsidR="00E319E0" w:rsidRPr="00D9673D">
        <w:rPr>
          <w:rFonts w:ascii="黑体" w:eastAsia="黑体" w:hAnsi="黑体" w:hint="eastAsia"/>
          <w:sz w:val="24"/>
          <w:szCs w:val="24"/>
        </w:rPr>
        <w:t>仅能实现让学生循规蹈矩</w:t>
      </w:r>
      <w:r w:rsidR="007838A4" w:rsidRPr="00D9673D">
        <w:rPr>
          <w:rFonts w:ascii="黑体" w:eastAsia="黑体" w:hAnsi="黑体" w:hint="eastAsia"/>
          <w:sz w:val="24"/>
          <w:szCs w:val="24"/>
        </w:rPr>
        <w:t>、按部就班地</w:t>
      </w:r>
      <w:r w:rsidR="00E319E0" w:rsidRPr="00D9673D">
        <w:rPr>
          <w:rFonts w:ascii="黑体" w:eastAsia="黑体" w:hAnsi="黑体" w:hint="eastAsia"/>
          <w:sz w:val="24"/>
          <w:szCs w:val="24"/>
        </w:rPr>
        <w:t>完成既定教学实训项目</w:t>
      </w:r>
      <w:r w:rsidRPr="00D9673D">
        <w:rPr>
          <w:rFonts w:ascii="黑体" w:eastAsia="黑体" w:hAnsi="黑体" w:hint="eastAsia"/>
          <w:sz w:val="24"/>
          <w:szCs w:val="24"/>
        </w:rPr>
        <w:t>，无法获得发散性的行为实验结果</w:t>
      </w:r>
      <w:r w:rsidR="00E319E0" w:rsidRPr="00D9673D">
        <w:rPr>
          <w:rFonts w:ascii="黑体" w:eastAsia="黑体" w:hAnsi="黑体" w:hint="eastAsia"/>
          <w:sz w:val="24"/>
          <w:szCs w:val="24"/>
        </w:rPr>
        <w:t>。</w:t>
      </w:r>
      <w:r w:rsidR="00CE69A1" w:rsidRPr="00D9673D">
        <w:rPr>
          <w:rFonts w:ascii="黑体" w:eastAsia="黑体" w:hAnsi="黑体" w:hint="eastAsia"/>
          <w:sz w:val="24"/>
          <w:szCs w:val="24"/>
        </w:rPr>
        <w:t>在这样的教学与实</w:t>
      </w:r>
      <w:proofErr w:type="gramStart"/>
      <w:r w:rsidR="00CE69A1" w:rsidRPr="00D9673D">
        <w:rPr>
          <w:rFonts w:ascii="黑体" w:eastAsia="黑体" w:hAnsi="黑体" w:hint="eastAsia"/>
          <w:sz w:val="24"/>
          <w:szCs w:val="24"/>
        </w:rPr>
        <w:t>训过程</w:t>
      </w:r>
      <w:proofErr w:type="gramEnd"/>
      <w:r w:rsidR="00CE69A1" w:rsidRPr="00D9673D">
        <w:rPr>
          <w:rFonts w:ascii="黑体" w:eastAsia="黑体" w:hAnsi="黑体" w:hint="eastAsia"/>
          <w:sz w:val="24"/>
          <w:szCs w:val="24"/>
        </w:rPr>
        <w:t>中，极大地</w:t>
      </w:r>
      <w:r w:rsidR="002D3B5A" w:rsidRPr="00D9673D">
        <w:rPr>
          <w:rFonts w:ascii="黑体" w:eastAsia="黑体" w:hAnsi="黑体" w:hint="eastAsia"/>
          <w:sz w:val="24"/>
          <w:szCs w:val="24"/>
        </w:rPr>
        <w:t>限制了学生</w:t>
      </w:r>
      <w:r w:rsidR="00941CA8" w:rsidRPr="00D9673D">
        <w:rPr>
          <w:rFonts w:ascii="黑体" w:eastAsia="黑体" w:hAnsi="黑体" w:hint="eastAsia"/>
          <w:sz w:val="24"/>
          <w:szCs w:val="24"/>
        </w:rPr>
        <w:t>感知</w:t>
      </w:r>
      <w:r w:rsidR="00937D77" w:rsidRPr="00D9673D">
        <w:rPr>
          <w:rFonts w:ascii="黑体" w:eastAsia="黑体" w:hAnsi="黑体" w:hint="eastAsia"/>
          <w:sz w:val="24"/>
          <w:szCs w:val="24"/>
        </w:rPr>
        <w:t>、</w:t>
      </w:r>
      <w:r w:rsidR="00941CA8" w:rsidRPr="00D9673D">
        <w:rPr>
          <w:rFonts w:ascii="黑体" w:eastAsia="黑体" w:hAnsi="黑体" w:hint="eastAsia"/>
          <w:sz w:val="24"/>
          <w:szCs w:val="24"/>
        </w:rPr>
        <w:t>发现</w:t>
      </w:r>
      <w:r w:rsidR="00937D77" w:rsidRPr="00D9673D">
        <w:rPr>
          <w:rFonts w:ascii="黑体" w:eastAsia="黑体" w:hAnsi="黑体" w:hint="eastAsia"/>
          <w:sz w:val="24"/>
          <w:szCs w:val="24"/>
        </w:rPr>
        <w:t>、</w:t>
      </w:r>
      <w:r w:rsidR="00941CA8" w:rsidRPr="00D9673D">
        <w:rPr>
          <w:rFonts w:ascii="黑体" w:eastAsia="黑体" w:hAnsi="黑体" w:hint="eastAsia"/>
          <w:sz w:val="24"/>
          <w:szCs w:val="24"/>
        </w:rPr>
        <w:t>探索</w:t>
      </w:r>
      <w:r w:rsidR="00937D77" w:rsidRPr="00D9673D">
        <w:rPr>
          <w:rFonts w:ascii="黑体" w:eastAsia="黑体" w:hAnsi="黑体" w:hint="eastAsia"/>
          <w:sz w:val="24"/>
          <w:szCs w:val="24"/>
        </w:rPr>
        <w:t>、</w:t>
      </w:r>
      <w:r w:rsidR="002D3B5A" w:rsidRPr="00D9673D">
        <w:rPr>
          <w:rFonts w:ascii="黑体" w:eastAsia="黑体" w:hAnsi="黑体" w:hint="eastAsia"/>
          <w:sz w:val="24"/>
          <w:szCs w:val="24"/>
        </w:rPr>
        <w:t>创新能力的</w:t>
      </w:r>
      <w:r w:rsidR="00E319E0" w:rsidRPr="00D9673D">
        <w:rPr>
          <w:rFonts w:ascii="黑体" w:eastAsia="黑体" w:hAnsi="黑体" w:hint="eastAsia"/>
          <w:sz w:val="24"/>
          <w:szCs w:val="24"/>
        </w:rPr>
        <w:t>开发</w:t>
      </w:r>
      <w:r w:rsidR="002D3B5A" w:rsidRPr="00D9673D">
        <w:rPr>
          <w:rFonts w:ascii="黑体" w:eastAsia="黑体" w:hAnsi="黑体" w:hint="eastAsia"/>
          <w:sz w:val="24"/>
          <w:szCs w:val="24"/>
        </w:rPr>
        <w:t>与提升，</w:t>
      </w:r>
      <w:r w:rsidR="00A539DB" w:rsidRPr="00D9673D">
        <w:rPr>
          <w:rFonts w:ascii="黑体" w:eastAsia="黑体" w:hAnsi="黑体" w:hint="eastAsia"/>
          <w:sz w:val="24"/>
          <w:szCs w:val="24"/>
        </w:rPr>
        <w:t>与素质教育倡导</w:t>
      </w:r>
      <w:r w:rsidR="00205812" w:rsidRPr="00D9673D">
        <w:rPr>
          <w:rFonts w:ascii="黑体" w:eastAsia="黑体" w:hAnsi="黑体" w:hint="eastAsia"/>
          <w:sz w:val="24"/>
          <w:szCs w:val="24"/>
        </w:rPr>
        <w:t>培育</w:t>
      </w:r>
      <w:r w:rsidR="00A539DB" w:rsidRPr="00D9673D">
        <w:rPr>
          <w:rFonts w:ascii="黑体" w:eastAsia="黑体" w:hAnsi="黑体" w:hint="eastAsia"/>
          <w:sz w:val="24"/>
          <w:szCs w:val="24"/>
        </w:rPr>
        <w:t>创新型、应用型人才的理念相悖，</w:t>
      </w:r>
      <w:r w:rsidR="002D3B5A" w:rsidRPr="00D9673D">
        <w:rPr>
          <w:rFonts w:ascii="黑体" w:eastAsia="黑体" w:hAnsi="黑体" w:hint="eastAsia"/>
          <w:sz w:val="24"/>
          <w:szCs w:val="24"/>
        </w:rPr>
        <w:t>不利于培养具有双创思维的复合型人才。</w:t>
      </w:r>
    </w:p>
    <w:p w:rsidR="000D377E" w:rsidRPr="00D9673D" w:rsidRDefault="004252B6" w:rsidP="00D9673D">
      <w:pPr>
        <w:pStyle w:val="4"/>
        <w:numPr>
          <w:ilvl w:val="0"/>
          <w:numId w:val="40"/>
        </w:numPr>
        <w:rPr>
          <w:rFonts w:ascii="黑体" w:eastAsia="黑体" w:hAnsi="黑体"/>
          <w:sz w:val="24"/>
          <w:szCs w:val="24"/>
        </w:rPr>
      </w:pPr>
      <w:r w:rsidRPr="00D9673D">
        <w:rPr>
          <w:rFonts w:ascii="黑体" w:eastAsia="黑体" w:hAnsi="黑体" w:hint="eastAsia"/>
          <w:sz w:val="24"/>
          <w:szCs w:val="24"/>
        </w:rPr>
        <w:t>无法获取</w:t>
      </w:r>
      <w:r w:rsidR="000D377E" w:rsidRPr="00D9673D">
        <w:rPr>
          <w:rFonts w:ascii="黑体" w:eastAsia="黑体" w:hAnsi="黑体" w:hint="eastAsia"/>
          <w:sz w:val="24"/>
          <w:szCs w:val="24"/>
        </w:rPr>
        <w:t>行为</w:t>
      </w:r>
      <w:r w:rsidR="00ED24AC" w:rsidRPr="00D9673D">
        <w:rPr>
          <w:rFonts w:ascii="黑体" w:eastAsia="黑体" w:hAnsi="黑体" w:hint="eastAsia"/>
          <w:sz w:val="24"/>
          <w:szCs w:val="24"/>
        </w:rPr>
        <w:t>实验数据，科研基础薄弱</w:t>
      </w:r>
    </w:p>
    <w:p w:rsidR="00813F21" w:rsidRPr="00D9673D" w:rsidRDefault="00E319E0" w:rsidP="00E47DEA">
      <w:pPr>
        <w:spacing w:line="360" w:lineRule="auto"/>
        <w:ind w:firstLine="420"/>
        <w:rPr>
          <w:rFonts w:ascii="黑体" w:eastAsia="黑体" w:hAnsi="黑体"/>
          <w:sz w:val="24"/>
          <w:szCs w:val="24"/>
        </w:rPr>
      </w:pPr>
      <w:r w:rsidRPr="00D9673D">
        <w:rPr>
          <w:rFonts w:ascii="黑体" w:eastAsia="黑体" w:hAnsi="黑体" w:hint="eastAsia"/>
          <w:sz w:val="24"/>
          <w:szCs w:val="24"/>
        </w:rPr>
        <w:t>现有实验环境</w:t>
      </w:r>
      <w:r w:rsidR="000D377E" w:rsidRPr="00D9673D">
        <w:rPr>
          <w:rFonts w:ascii="黑体" w:eastAsia="黑体" w:hAnsi="黑体" w:hint="eastAsia"/>
          <w:sz w:val="24"/>
          <w:szCs w:val="24"/>
        </w:rPr>
        <w:t>在获取</w:t>
      </w:r>
      <w:r w:rsidR="003D4C36" w:rsidRPr="00D9673D">
        <w:rPr>
          <w:rFonts w:ascii="黑体" w:eastAsia="黑体" w:hAnsi="黑体" w:hint="eastAsia"/>
          <w:sz w:val="24"/>
          <w:szCs w:val="24"/>
        </w:rPr>
        <w:t>行为经济与管理博弈</w:t>
      </w:r>
      <w:r w:rsidR="002257B4" w:rsidRPr="00D9673D">
        <w:rPr>
          <w:rFonts w:ascii="黑体" w:eastAsia="黑体" w:hAnsi="黑体" w:hint="eastAsia"/>
          <w:sz w:val="24"/>
          <w:szCs w:val="24"/>
        </w:rPr>
        <w:t>一手数据过程中存在成本过高、时间过长、数据不够丰富等问题。</w:t>
      </w:r>
      <w:r w:rsidRPr="00D9673D">
        <w:rPr>
          <w:rFonts w:ascii="黑体" w:eastAsia="黑体" w:hAnsi="黑体" w:hint="eastAsia"/>
          <w:sz w:val="24"/>
          <w:szCs w:val="24"/>
        </w:rPr>
        <w:t>这样的现实困境</w:t>
      </w:r>
      <w:r w:rsidR="000D377E" w:rsidRPr="00D9673D">
        <w:rPr>
          <w:rFonts w:ascii="黑体" w:eastAsia="黑体" w:hAnsi="黑体" w:hint="eastAsia"/>
          <w:sz w:val="24"/>
          <w:szCs w:val="24"/>
        </w:rPr>
        <w:t>限制了此类数据的获取，</w:t>
      </w:r>
      <w:r w:rsidR="00A5332A" w:rsidRPr="00D9673D">
        <w:rPr>
          <w:rFonts w:ascii="黑体" w:eastAsia="黑体" w:hAnsi="黑体" w:hint="eastAsia"/>
          <w:sz w:val="24"/>
          <w:szCs w:val="24"/>
        </w:rPr>
        <w:t>导致</w:t>
      </w:r>
      <w:r w:rsidR="002257B4" w:rsidRPr="00D9673D">
        <w:rPr>
          <w:rFonts w:ascii="黑体" w:eastAsia="黑体" w:hAnsi="黑体" w:hint="eastAsia"/>
          <w:sz w:val="24"/>
          <w:szCs w:val="24"/>
        </w:rPr>
        <w:t>研究</w:t>
      </w:r>
      <w:r w:rsidR="00937D77" w:rsidRPr="00D9673D">
        <w:rPr>
          <w:rFonts w:ascii="黑体" w:eastAsia="黑体" w:hAnsi="黑体" w:hint="eastAsia"/>
          <w:sz w:val="24"/>
          <w:szCs w:val="24"/>
        </w:rPr>
        <w:t>维</w:t>
      </w:r>
      <w:proofErr w:type="gramStart"/>
      <w:r w:rsidR="00937D77" w:rsidRPr="00D9673D">
        <w:rPr>
          <w:rFonts w:ascii="黑体" w:eastAsia="黑体" w:hAnsi="黑体" w:hint="eastAsia"/>
          <w:sz w:val="24"/>
          <w:szCs w:val="24"/>
        </w:rPr>
        <w:t>度</w:t>
      </w:r>
      <w:r w:rsidR="002257B4" w:rsidRPr="00D9673D">
        <w:rPr>
          <w:rFonts w:ascii="黑体" w:eastAsia="黑体" w:hAnsi="黑体" w:hint="eastAsia"/>
          <w:sz w:val="24"/>
          <w:szCs w:val="24"/>
        </w:rPr>
        <w:t>仅仅</w:t>
      </w:r>
      <w:proofErr w:type="gramEnd"/>
      <w:r w:rsidR="002257B4" w:rsidRPr="00D9673D">
        <w:rPr>
          <w:rFonts w:ascii="黑体" w:eastAsia="黑体" w:hAnsi="黑体" w:hint="eastAsia"/>
          <w:sz w:val="24"/>
          <w:szCs w:val="24"/>
        </w:rPr>
        <w:t>滞留在从整体到整体的数量分析，而缺乏</w:t>
      </w:r>
      <w:r w:rsidR="00A5332A" w:rsidRPr="00D9673D">
        <w:rPr>
          <w:rFonts w:ascii="黑体" w:eastAsia="黑体" w:hAnsi="黑体" w:hint="eastAsia"/>
          <w:sz w:val="24"/>
          <w:szCs w:val="24"/>
        </w:rPr>
        <w:t>个体到</w:t>
      </w:r>
      <w:r w:rsidR="002257B4" w:rsidRPr="00D9673D">
        <w:rPr>
          <w:rFonts w:ascii="黑体" w:eastAsia="黑体" w:hAnsi="黑体" w:hint="eastAsia"/>
          <w:sz w:val="24"/>
          <w:szCs w:val="24"/>
        </w:rPr>
        <w:t>个体的行为博弈分析，</w:t>
      </w:r>
      <w:r w:rsidR="00B72523" w:rsidRPr="00D9673D">
        <w:rPr>
          <w:rFonts w:ascii="黑体" w:eastAsia="黑体" w:hAnsi="黑体" w:hint="eastAsia"/>
          <w:sz w:val="24"/>
          <w:szCs w:val="24"/>
        </w:rPr>
        <w:t>科研基础薄弱，</w:t>
      </w:r>
      <w:r w:rsidR="000D377E" w:rsidRPr="00D9673D">
        <w:rPr>
          <w:rFonts w:ascii="黑体" w:eastAsia="黑体" w:hAnsi="黑体" w:hint="eastAsia"/>
          <w:sz w:val="24"/>
          <w:szCs w:val="24"/>
        </w:rPr>
        <w:t>进而限制了</w:t>
      </w:r>
      <w:r w:rsidR="002257B4" w:rsidRPr="00D9673D">
        <w:rPr>
          <w:rFonts w:ascii="黑体" w:eastAsia="黑体" w:hAnsi="黑体" w:hint="eastAsia"/>
          <w:sz w:val="24"/>
          <w:szCs w:val="24"/>
        </w:rPr>
        <w:t>经济管理类学科</w:t>
      </w:r>
      <w:r w:rsidR="00937D77" w:rsidRPr="00D9673D">
        <w:rPr>
          <w:rFonts w:ascii="黑体" w:eastAsia="黑体" w:hAnsi="黑体" w:hint="eastAsia"/>
          <w:sz w:val="24"/>
          <w:szCs w:val="24"/>
        </w:rPr>
        <w:t>个体</w:t>
      </w:r>
      <w:r w:rsidR="00937D77" w:rsidRPr="00D9673D">
        <w:rPr>
          <w:rFonts w:ascii="黑体" w:eastAsia="黑体" w:hAnsi="黑体"/>
          <w:sz w:val="24"/>
          <w:szCs w:val="24"/>
        </w:rPr>
        <w:t>行为</w:t>
      </w:r>
      <w:r w:rsidR="004252B6" w:rsidRPr="00D9673D">
        <w:rPr>
          <w:rFonts w:ascii="黑体" w:eastAsia="黑体" w:hAnsi="黑体" w:hint="eastAsia"/>
          <w:sz w:val="24"/>
          <w:szCs w:val="24"/>
        </w:rPr>
        <w:t>研究的蓬勃发展</w:t>
      </w:r>
      <w:r w:rsidR="00A5332A" w:rsidRPr="00D9673D">
        <w:rPr>
          <w:rFonts w:ascii="黑体" w:eastAsia="黑体" w:hAnsi="黑体" w:hint="eastAsia"/>
          <w:sz w:val="24"/>
          <w:szCs w:val="24"/>
        </w:rPr>
        <w:t>。</w:t>
      </w:r>
    </w:p>
    <w:p w:rsidR="004252B6" w:rsidRPr="00D9673D" w:rsidRDefault="00F2340F" w:rsidP="00D9673D">
      <w:pPr>
        <w:pStyle w:val="4"/>
        <w:numPr>
          <w:ilvl w:val="0"/>
          <w:numId w:val="40"/>
        </w:numPr>
        <w:rPr>
          <w:rFonts w:ascii="黑体" w:eastAsia="黑体" w:hAnsi="黑体"/>
          <w:sz w:val="24"/>
          <w:szCs w:val="24"/>
        </w:rPr>
      </w:pPr>
      <w:r w:rsidRPr="00D9673D">
        <w:rPr>
          <w:rFonts w:ascii="黑体" w:eastAsia="黑体" w:hAnsi="黑体" w:hint="eastAsia"/>
          <w:sz w:val="24"/>
          <w:szCs w:val="24"/>
        </w:rPr>
        <w:lastRenderedPageBreak/>
        <w:t>实验数据缺乏应用整合，</w:t>
      </w:r>
      <w:r w:rsidR="00E47DEA" w:rsidRPr="00D9673D">
        <w:rPr>
          <w:rFonts w:ascii="黑体" w:eastAsia="黑体" w:hAnsi="黑体" w:hint="eastAsia"/>
          <w:sz w:val="24"/>
          <w:szCs w:val="24"/>
        </w:rPr>
        <w:t>影响</w:t>
      </w:r>
      <w:r w:rsidR="00C20FF7" w:rsidRPr="00D9673D">
        <w:rPr>
          <w:rFonts w:ascii="黑体" w:eastAsia="黑体" w:hAnsi="黑体" w:hint="eastAsia"/>
          <w:sz w:val="24"/>
          <w:szCs w:val="24"/>
        </w:rPr>
        <w:t>科研</w:t>
      </w:r>
      <w:r w:rsidR="00E47DEA" w:rsidRPr="00D9673D">
        <w:rPr>
          <w:rFonts w:ascii="黑体" w:eastAsia="黑体" w:hAnsi="黑体" w:hint="eastAsia"/>
          <w:sz w:val="24"/>
          <w:szCs w:val="24"/>
        </w:rPr>
        <w:t>核心竞争力</w:t>
      </w:r>
    </w:p>
    <w:p w:rsidR="000D377E" w:rsidRPr="00D9673D" w:rsidRDefault="000D377E" w:rsidP="00E47DEA">
      <w:pPr>
        <w:spacing w:line="360" w:lineRule="auto"/>
        <w:ind w:firstLine="420"/>
        <w:rPr>
          <w:rFonts w:ascii="黑体" w:eastAsia="黑体" w:hAnsi="黑体"/>
          <w:sz w:val="24"/>
          <w:szCs w:val="24"/>
        </w:rPr>
      </w:pPr>
      <w:r w:rsidRPr="00D9673D">
        <w:rPr>
          <w:rFonts w:ascii="黑体" w:eastAsia="黑体" w:hAnsi="黑体" w:hint="eastAsia"/>
          <w:sz w:val="24"/>
          <w:szCs w:val="24"/>
        </w:rPr>
        <w:t>大数据的发展颠覆了传统抽样、数理分析的研究范式，强调全样本数据、个体数据相关性的研究，因此大数据时代更凸显了个体数据，尤其是个体行为博弈数据在</w:t>
      </w:r>
      <w:r w:rsidR="00EA062F" w:rsidRPr="00D9673D">
        <w:rPr>
          <w:rFonts w:ascii="黑体" w:eastAsia="黑体" w:hAnsi="黑体" w:hint="eastAsia"/>
          <w:sz w:val="24"/>
          <w:szCs w:val="24"/>
        </w:rPr>
        <w:t>行为经济</w:t>
      </w:r>
      <w:r w:rsidRPr="00D9673D">
        <w:rPr>
          <w:rFonts w:ascii="黑体" w:eastAsia="黑体" w:hAnsi="黑体" w:hint="eastAsia"/>
          <w:sz w:val="24"/>
          <w:szCs w:val="24"/>
        </w:rPr>
        <w:t>与管理博弈研究</w:t>
      </w:r>
      <w:r w:rsidR="003D4C36" w:rsidRPr="00D9673D">
        <w:rPr>
          <w:rFonts w:ascii="黑体" w:eastAsia="黑体" w:hAnsi="黑体" w:hint="eastAsia"/>
          <w:sz w:val="24"/>
          <w:szCs w:val="24"/>
        </w:rPr>
        <w:t>中</w:t>
      </w:r>
      <w:r w:rsidRPr="00D9673D">
        <w:rPr>
          <w:rFonts w:ascii="黑体" w:eastAsia="黑体" w:hAnsi="黑体" w:hint="eastAsia"/>
          <w:sz w:val="24"/>
          <w:szCs w:val="24"/>
        </w:rPr>
        <w:t>的重要地位</w:t>
      </w:r>
      <w:r w:rsidR="003D4C36" w:rsidRPr="00D9673D">
        <w:rPr>
          <w:rFonts w:ascii="黑体" w:eastAsia="黑体" w:hAnsi="黑体" w:hint="eastAsia"/>
          <w:sz w:val="24"/>
          <w:szCs w:val="24"/>
        </w:rPr>
        <w:t>。</w:t>
      </w:r>
      <w:r w:rsidR="00F2340F" w:rsidRPr="00D9673D">
        <w:rPr>
          <w:rFonts w:ascii="黑体" w:eastAsia="黑体" w:hAnsi="黑体" w:hint="eastAsia"/>
          <w:sz w:val="24"/>
          <w:szCs w:val="24"/>
        </w:rPr>
        <w:t>传统实验教学模式缺乏对于个体行为博弈数据的整合应用分析</w:t>
      </w:r>
      <w:r w:rsidR="00E47DEA" w:rsidRPr="00D9673D">
        <w:rPr>
          <w:rFonts w:ascii="黑体" w:eastAsia="黑体" w:hAnsi="黑体" w:hint="eastAsia"/>
          <w:sz w:val="24"/>
          <w:szCs w:val="24"/>
        </w:rPr>
        <w:t>，无法在经济行为与管理博弈研究中提供具有参考价值的数据资源，不能为学科研究提供坚实的数据支撑，</w:t>
      </w:r>
      <w:r w:rsidR="00EA062F" w:rsidRPr="00D9673D">
        <w:rPr>
          <w:rFonts w:ascii="黑体" w:eastAsia="黑体" w:hAnsi="黑体" w:hint="eastAsia"/>
          <w:sz w:val="24"/>
          <w:szCs w:val="24"/>
        </w:rPr>
        <w:t>也</w:t>
      </w:r>
      <w:r w:rsidR="00E47DEA" w:rsidRPr="00D9673D">
        <w:rPr>
          <w:rFonts w:ascii="黑体" w:eastAsia="黑体" w:hAnsi="黑体" w:hint="eastAsia"/>
          <w:sz w:val="24"/>
          <w:szCs w:val="24"/>
        </w:rPr>
        <w:t>不适应当下</w:t>
      </w:r>
      <w:r w:rsidR="00937D77" w:rsidRPr="00D9673D">
        <w:rPr>
          <w:rFonts w:ascii="黑体" w:eastAsia="黑体" w:hAnsi="黑体" w:hint="eastAsia"/>
          <w:sz w:val="24"/>
          <w:szCs w:val="24"/>
        </w:rPr>
        <w:t>管理</w:t>
      </w:r>
      <w:r w:rsidR="00937D77" w:rsidRPr="00D9673D">
        <w:rPr>
          <w:rFonts w:ascii="黑体" w:eastAsia="黑体" w:hAnsi="黑体"/>
          <w:sz w:val="24"/>
          <w:szCs w:val="24"/>
        </w:rPr>
        <w:t>学科</w:t>
      </w:r>
      <w:r w:rsidR="00EA062F" w:rsidRPr="00D9673D">
        <w:rPr>
          <w:rFonts w:ascii="黑体" w:eastAsia="黑体" w:hAnsi="黑体" w:hint="eastAsia"/>
          <w:sz w:val="24"/>
          <w:szCs w:val="24"/>
        </w:rPr>
        <w:t>科研</w:t>
      </w:r>
      <w:r w:rsidR="00E47DEA" w:rsidRPr="00D9673D">
        <w:rPr>
          <w:rFonts w:ascii="黑体" w:eastAsia="黑体" w:hAnsi="黑体" w:hint="eastAsia"/>
          <w:sz w:val="24"/>
          <w:szCs w:val="24"/>
        </w:rPr>
        <w:t>创新发展需要。</w:t>
      </w:r>
    </w:p>
    <w:p w:rsidR="00BB06B0" w:rsidRPr="00F40C4D" w:rsidRDefault="005B62F1" w:rsidP="007900F9">
      <w:pPr>
        <w:pStyle w:val="2"/>
        <w:numPr>
          <w:ilvl w:val="0"/>
          <w:numId w:val="13"/>
        </w:numPr>
        <w:rPr>
          <w:rFonts w:ascii="黑体" w:eastAsia="黑体" w:hAnsi="黑体"/>
        </w:rPr>
      </w:pPr>
      <w:bookmarkStart w:id="7" w:name="_Toc501372377"/>
      <w:bookmarkStart w:id="8" w:name="_Toc501372400"/>
      <w:bookmarkStart w:id="9" w:name="_Toc510191718"/>
      <w:r w:rsidRPr="00F40C4D">
        <w:rPr>
          <w:rFonts w:ascii="黑体" w:eastAsia="黑体" w:hAnsi="黑体" w:hint="eastAsia"/>
        </w:rPr>
        <w:t>建设意义</w:t>
      </w:r>
      <w:bookmarkEnd w:id="7"/>
      <w:bookmarkEnd w:id="8"/>
      <w:bookmarkEnd w:id="9"/>
    </w:p>
    <w:p w:rsidR="00E831CE" w:rsidRPr="00894EF9" w:rsidRDefault="003F6D60" w:rsidP="00E831CE">
      <w:pPr>
        <w:spacing w:line="360" w:lineRule="auto"/>
        <w:ind w:firstLine="360"/>
        <w:rPr>
          <w:rFonts w:ascii="黑体" w:eastAsia="黑体" w:hAnsi="黑体"/>
          <w:sz w:val="24"/>
        </w:rPr>
      </w:pPr>
      <w:r w:rsidRPr="00894EF9">
        <w:rPr>
          <w:rFonts w:ascii="黑体" w:eastAsia="黑体" w:hAnsi="黑体" w:hint="eastAsia"/>
          <w:sz w:val="24"/>
        </w:rPr>
        <w:t>院校推进</w:t>
      </w:r>
      <w:r w:rsidR="00D1658A" w:rsidRPr="00894EF9">
        <w:rPr>
          <w:rFonts w:ascii="黑体" w:eastAsia="黑体" w:hAnsi="黑体" w:hint="eastAsia"/>
          <w:sz w:val="24"/>
        </w:rPr>
        <w:t>虚拟仿真</w:t>
      </w:r>
      <w:proofErr w:type="gramStart"/>
      <w:r w:rsidR="00D1658A" w:rsidRPr="00894EF9">
        <w:rPr>
          <w:rFonts w:ascii="黑体" w:eastAsia="黑体" w:hAnsi="黑体" w:hint="eastAsia"/>
          <w:sz w:val="24"/>
        </w:rPr>
        <w:t>实</w:t>
      </w:r>
      <w:r w:rsidR="00021034" w:rsidRPr="00894EF9">
        <w:rPr>
          <w:rFonts w:ascii="黑体" w:eastAsia="黑体" w:hAnsi="黑体" w:hint="eastAsia"/>
          <w:sz w:val="24"/>
        </w:rPr>
        <w:t>教学</w:t>
      </w:r>
      <w:proofErr w:type="gramEnd"/>
      <w:r w:rsidR="00021034" w:rsidRPr="00894EF9">
        <w:rPr>
          <w:rFonts w:ascii="黑体" w:eastAsia="黑体" w:hAnsi="黑体" w:hint="eastAsia"/>
          <w:sz w:val="24"/>
        </w:rPr>
        <w:t>项目</w:t>
      </w:r>
      <w:r w:rsidR="00D1658A" w:rsidRPr="00894EF9">
        <w:rPr>
          <w:rFonts w:ascii="黑体" w:eastAsia="黑体" w:hAnsi="黑体" w:hint="eastAsia"/>
          <w:sz w:val="24"/>
        </w:rPr>
        <w:t>是</w:t>
      </w:r>
      <w:r w:rsidR="00712DAE" w:rsidRPr="00894EF9">
        <w:rPr>
          <w:rFonts w:ascii="黑体" w:eastAsia="黑体" w:hAnsi="黑体"/>
          <w:sz w:val="24"/>
        </w:rPr>
        <w:t>教育信息化和现代化的重要组成部分</w:t>
      </w:r>
      <w:r w:rsidR="00D1658A" w:rsidRPr="00894EF9">
        <w:rPr>
          <w:rFonts w:ascii="黑体" w:eastAsia="黑体" w:hAnsi="黑体" w:hint="eastAsia"/>
          <w:sz w:val="24"/>
        </w:rPr>
        <w:t>，能够弥补实践教学的不足，促进教学</w:t>
      </w:r>
      <w:r w:rsidR="002A75DA" w:rsidRPr="00894EF9">
        <w:rPr>
          <w:rFonts w:ascii="黑体" w:eastAsia="黑体" w:hAnsi="黑体" w:hint="eastAsia"/>
          <w:sz w:val="24"/>
        </w:rPr>
        <w:t>与科研</w:t>
      </w:r>
      <w:r w:rsidR="00D1658A" w:rsidRPr="00894EF9">
        <w:rPr>
          <w:rFonts w:ascii="黑体" w:eastAsia="黑体" w:hAnsi="黑体" w:hint="eastAsia"/>
          <w:sz w:val="24"/>
        </w:rPr>
        <w:t>水平的提升。因此，有效地将传统教学和虚拟仿真技术结合起来，为高校的</w:t>
      </w:r>
      <w:r w:rsidR="002A75DA" w:rsidRPr="00894EF9">
        <w:rPr>
          <w:rFonts w:ascii="黑体" w:eastAsia="黑体" w:hAnsi="黑体" w:hint="eastAsia"/>
          <w:sz w:val="24"/>
        </w:rPr>
        <w:t>学科研究</w:t>
      </w:r>
      <w:r w:rsidR="00D1658A" w:rsidRPr="00894EF9">
        <w:rPr>
          <w:rFonts w:ascii="黑体" w:eastAsia="黑体" w:hAnsi="黑体" w:hint="eastAsia"/>
          <w:sz w:val="24"/>
        </w:rPr>
        <w:t>以及学生的学习做出应有的贡献，对高校的教育事业发展有积极的推动作用。</w:t>
      </w:r>
    </w:p>
    <w:p w:rsidR="00272105" w:rsidRPr="00894EF9" w:rsidRDefault="00272105" w:rsidP="00894EF9">
      <w:pPr>
        <w:pStyle w:val="4"/>
        <w:numPr>
          <w:ilvl w:val="0"/>
          <w:numId w:val="41"/>
        </w:numPr>
        <w:rPr>
          <w:rFonts w:ascii="黑体" w:eastAsia="黑体" w:hAnsi="黑体"/>
          <w:sz w:val="24"/>
          <w:szCs w:val="24"/>
        </w:rPr>
      </w:pPr>
      <w:r w:rsidRPr="00894EF9">
        <w:rPr>
          <w:rFonts w:ascii="黑体" w:eastAsia="黑体" w:hAnsi="黑体" w:hint="eastAsia"/>
          <w:sz w:val="24"/>
          <w:szCs w:val="24"/>
        </w:rPr>
        <w:t>丰富教学手段，</w:t>
      </w:r>
      <w:r w:rsidR="00810EB5" w:rsidRPr="00894EF9">
        <w:rPr>
          <w:rFonts w:ascii="黑体" w:eastAsia="黑体" w:hAnsi="黑体" w:hint="eastAsia"/>
          <w:sz w:val="24"/>
          <w:szCs w:val="24"/>
        </w:rPr>
        <w:t>构建</w:t>
      </w:r>
      <w:r w:rsidR="005E163E" w:rsidRPr="00894EF9">
        <w:rPr>
          <w:rFonts w:ascii="黑体" w:eastAsia="黑体" w:hAnsi="黑体" w:hint="eastAsia"/>
          <w:sz w:val="24"/>
          <w:szCs w:val="24"/>
        </w:rPr>
        <w:t>高沉浸</w:t>
      </w:r>
      <w:proofErr w:type="gramStart"/>
      <w:r w:rsidR="005E163E" w:rsidRPr="00894EF9">
        <w:rPr>
          <w:rFonts w:ascii="黑体" w:eastAsia="黑体" w:hAnsi="黑体" w:hint="eastAsia"/>
          <w:sz w:val="24"/>
          <w:szCs w:val="24"/>
        </w:rPr>
        <w:t>感</w:t>
      </w:r>
      <w:r w:rsidR="00810EB5" w:rsidRPr="00894EF9">
        <w:rPr>
          <w:rFonts w:ascii="黑体" w:eastAsia="黑体" w:hAnsi="黑体" w:hint="eastAsia"/>
          <w:sz w:val="24"/>
          <w:szCs w:val="24"/>
        </w:rPr>
        <w:t>教学</w:t>
      </w:r>
      <w:proofErr w:type="gramEnd"/>
      <w:r w:rsidR="00810EB5" w:rsidRPr="00894EF9">
        <w:rPr>
          <w:rFonts w:ascii="黑体" w:eastAsia="黑体" w:hAnsi="黑体" w:hint="eastAsia"/>
          <w:sz w:val="24"/>
          <w:szCs w:val="24"/>
        </w:rPr>
        <w:t>环境</w:t>
      </w:r>
      <w:r w:rsidR="007A5FAD" w:rsidRPr="00894EF9">
        <w:rPr>
          <w:rFonts w:ascii="黑体" w:eastAsia="黑体" w:hAnsi="黑体" w:hint="eastAsia"/>
          <w:sz w:val="24"/>
          <w:szCs w:val="24"/>
        </w:rPr>
        <w:t xml:space="preserve"> </w:t>
      </w:r>
    </w:p>
    <w:p w:rsidR="00810EB5" w:rsidRPr="00894EF9" w:rsidRDefault="00196D3E" w:rsidP="005E163E">
      <w:pPr>
        <w:spacing w:line="360" w:lineRule="auto"/>
        <w:ind w:firstLine="360"/>
        <w:rPr>
          <w:rFonts w:ascii="黑体" w:eastAsia="黑体" w:hAnsi="黑体"/>
          <w:sz w:val="24"/>
        </w:rPr>
      </w:pPr>
      <w:r w:rsidRPr="00894EF9">
        <w:rPr>
          <w:rFonts w:ascii="黑体" w:eastAsia="黑体" w:hAnsi="黑体" w:hint="eastAsia"/>
          <w:sz w:val="24"/>
        </w:rPr>
        <w:t>虚拟仿真平台通过建立学生与老师、学生与学生之间的大量互</w:t>
      </w:r>
      <w:r w:rsidR="00B666F5" w:rsidRPr="00894EF9">
        <w:rPr>
          <w:rFonts w:ascii="黑体" w:eastAsia="黑体" w:hAnsi="黑体" w:hint="eastAsia"/>
          <w:sz w:val="24"/>
        </w:rPr>
        <w:t>交，构建高沉浸感的教学环境</w:t>
      </w:r>
      <w:r w:rsidR="00077EC7" w:rsidRPr="00894EF9">
        <w:rPr>
          <w:rFonts w:ascii="黑体" w:eastAsia="黑体" w:hAnsi="黑体" w:hint="eastAsia"/>
          <w:sz w:val="24"/>
        </w:rPr>
        <w:t>，</w:t>
      </w:r>
      <w:r w:rsidR="006D3C68" w:rsidRPr="00894EF9">
        <w:rPr>
          <w:rFonts w:ascii="黑体" w:eastAsia="黑体" w:hAnsi="黑体" w:hint="eastAsia"/>
          <w:sz w:val="24"/>
        </w:rPr>
        <w:t>为</w:t>
      </w:r>
      <w:r w:rsidR="005E163E" w:rsidRPr="00894EF9">
        <w:rPr>
          <w:rFonts w:ascii="黑体" w:eastAsia="黑体" w:hAnsi="黑体" w:hint="eastAsia"/>
          <w:sz w:val="24"/>
        </w:rPr>
        <w:t>学生创造良性竞争与创新的氛围</w:t>
      </w:r>
      <w:r w:rsidR="00077EC7" w:rsidRPr="00894EF9">
        <w:rPr>
          <w:rFonts w:ascii="黑体" w:eastAsia="黑体" w:hAnsi="黑体" w:hint="eastAsia"/>
          <w:sz w:val="24"/>
        </w:rPr>
        <w:t>。</w:t>
      </w:r>
      <w:r w:rsidR="00C82E25" w:rsidRPr="00894EF9">
        <w:rPr>
          <w:rFonts w:ascii="黑体" w:eastAsia="黑体" w:hAnsi="黑体" w:hint="eastAsia"/>
          <w:sz w:val="24"/>
        </w:rPr>
        <w:t>虚拟仿真平台</w:t>
      </w:r>
      <w:r w:rsidR="005E163E" w:rsidRPr="00894EF9">
        <w:rPr>
          <w:rFonts w:ascii="黑体" w:eastAsia="黑体" w:hAnsi="黑体" w:hint="eastAsia"/>
          <w:sz w:val="24"/>
        </w:rPr>
        <w:t>给予学生足够的空间和时间让其自己去探索、合作、竞争, 从完成团队任务的过程中提升自身能</w:t>
      </w:r>
      <w:r w:rsidR="004B3FF2" w:rsidRPr="00894EF9">
        <w:rPr>
          <w:rFonts w:ascii="黑体" w:eastAsia="黑体" w:hAnsi="黑体" w:hint="eastAsia"/>
          <w:sz w:val="24"/>
        </w:rPr>
        <w:t>力及团队协作沟通能力等，激发学生的学习热情，对课程产生情感共鸣</w:t>
      </w:r>
      <w:r w:rsidR="005E163E" w:rsidRPr="00894EF9">
        <w:rPr>
          <w:rFonts w:ascii="黑体" w:eastAsia="黑体" w:hAnsi="黑体" w:hint="eastAsia"/>
          <w:sz w:val="24"/>
        </w:rPr>
        <w:t>。</w:t>
      </w:r>
    </w:p>
    <w:p w:rsidR="008B5491" w:rsidRPr="00894EF9" w:rsidRDefault="006F4E54" w:rsidP="00894EF9">
      <w:pPr>
        <w:pStyle w:val="4"/>
        <w:numPr>
          <w:ilvl w:val="0"/>
          <w:numId w:val="41"/>
        </w:numPr>
        <w:rPr>
          <w:rFonts w:ascii="黑体" w:eastAsia="黑体" w:hAnsi="黑体"/>
          <w:sz w:val="24"/>
          <w:szCs w:val="24"/>
        </w:rPr>
      </w:pPr>
      <w:r w:rsidRPr="00894EF9">
        <w:rPr>
          <w:rFonts w:ascii="黑体" w:eastAsia="黑体" w:hAnsi="黑体" w:hint="eastAsia"/>
          <w:sz w:val="24"/>
          <w:szCs w:val="24"/>
        </w:rPr>
        <w:t>打造场景化教学与实训，</w:t>
      </w:r>
      <w:r w:rsidR="00910AC6" w:rsidRPr="00894EF9">
        <w:rPr>
          <w:rFonts w:ascii="黑体" w:eastAsia="黑体" w:hAnsi="黑体" w:hint="eastAsia"/>
          <w:sz w:val="24"/>
          <w:szCs w:val="24"/>
        </w:rPr>
        <w:t>培养创新型人才</w:t>
      </w:r>
    </w:p>
    <w:p w:rsidR="00420F33" w:rsidRPr="00894EF9" w:rsidRDefault="00204E65" w:rsidP="00AA21F8">
      <w:pPr>
        <w:spacing w:line="360" w:lineRule="auto"/>
        <w:ind w:firstLine="420"/>
        <w:rPr>
          <w:rFonts w:ascii="黑体" w:eastAsia="黑体" w:hAnsi="黑体"/>
          <w:sz w:val="24"/>
        </w:rPr>
      </w:pPr>
      <w:r w:rsidRPr="00894EF9">
        <w:rPr>
          <w:rFonts w:ascii="黑体" w:eastAsia="黑体" w:hAnsi="黑体" w:hint="eastAsia"/>
          <w:sz w:val="24"/>
        </w:rPr>
        <w:t>虚拟仿真平台通过将传统模式中的考核测评升级为场景化的教学与实训过程。通过情景再现</w:t>
      </w:r>
      <w:r w:rsidR="00B57A12" w:rsidRPr="00894EF9">
        <w:rPr>
          <w:rFonts w:ascii="黑体" w:eastAsia="黑体" w:hAnsi="黑体" w:hint="eastAsia"/>
          <w:sz w:val="24"/>
        </w:rPr>
        <w:t>和角色代入等手段，将原本枯燥抽象的知识转化为贴近真实生活的场景</w:t>
      </w:r>
      <w:r w:rsidRPr="00894EF9">
        <w:rPr>
          <w:rFonts w:ascii="黑体" w:eastAsia="黑体" w:hAnsi="黑体" w:hint="eastAsia"/>
          <w:sz w:val="24"/>
        </w:rPr>
        <w:t>。依靠</w:t>
      </w:r>
      <w:r w:rsidR="004E2308" w:rsidRPr="00894EF9">
        <w:rPr>
          <w:rFonts w:ascii="黑体" w:eastAsia="黑体" w:hAnsi="黑体" w:hint="eastAsia"/>
          <w:sz w:val="24"/>
        </w:rPr>
        <w:t>具有</w:t>
      </w:r>
      <w:r w:rsidRPr="00894EF9">
        <w:rPr>
          <w:rFonts w:ascii="黑体" w:eastAsia="黑体" w:hAnsi="黑体" w:hint="eastAsia"/>
          <w:sz w:val="24"/>
        </w:rPr>
        <w:t>发散性</w:t>
      </w:r>
      <w:r w:rsidR="004E2308" w:rsidRPr="00894EF9">
        <w:rPr>
          <w:rFonts w:ascii="黑体" w:eastAsia="黑体" w:hAnsi="黑体" w:hint="eastAsia"/>
          <w:sz w:val="24"/>
        </w:rPr>
        <w:t>实验结果</w:t>
      </w:r>
      <w:r w:rsidRPr="00894EF9">
        <w:rPr>
          <w:rFonts w:ascii="黑体" w:eastAsia="黑体" w:hAnsi="黑体" w:hint="eastAsia"/>
          <w:sz w:val="24"/>
        </w:rPr>
        <w:t>的</w:t>
      </w:r>
      <w:r w:rsidR="00B57A12" w:rsidRPr="00894EF9">
        <w:rPr>
          <w:rFonts w:ascii="黑体" w:eastAsia="黑体" w:hAnsi="黑体" w:hint="eastAsia"/>
          <w:sz w:val="24"/>
        </w:rPr>
        <w:t>教学与实训软件，</w:t>
      </w:r>
      <w:r w:rsidR="00F47FD3" w:rsidRPr="00894EF9">
        <w:rPr>
          <w:rFonts w:ascii="黑体" w:eastAsia="黑体" w:hAnsi="黑体"/>
          <w:sz w:val="24"/>
        </w:rPr>
        <w:t>创造</w:t>
      </w:r>
      <w:r w:rsidR="00F47FD3" w:rsidRPr="00894EF9">
        <w:rPr>
          <w:rFonts w:ascii="黑体" w:eastAsia="黑体" w:hAnsi="黑体" w:hint="eastAsia"/>
          <w:sz w:val="24"/>
        </w:rPr>
        <w:t>学科</w:t>
      </w:r>
      <w:r w:rsidR="00F47FD3" w:rsidRPr="00894EF9">
        <w:rPr>
          <w:rFonts w:ascii="黑体" w:eastAsia="黑体" w:hAnsi="黑体"/>
          <w:sz w:val="24"/>
        </w:rPr>
        <w:t>相关</w:t>
      </w:r>
      <w:r w:rsidR="00F47FD3" w:rsidRPr="00894EF9">
        <w:rPr>
          <w:rFonts w:ascii="黑体" w:eastAsia="黑体" w:hAnsi="黑体" w:hint="eastAsia"/>
          <w:sz w:val="24"/>
        </w:rPr>
        <w:t>项目及</w:t>
      </w:r>
      <w:r w:rsidR="00F47FD3" w:rsidRPr="00894EF9">
        <w:rPr>
          <w:rFonts w:ascii="黑体" w:eastAsia="黑体" w:hAnsi="黑体"/>
          <w:sz w:val="24"/>
        </w:rPr>
        <w:t>各种</w:t>
      </w:r>
      <w:r w:rsidR="00F47FD3" w:rsidRPr="00894EF9">
        <w:rPr>
          <w:rFonts w:ascii="黑体" w:eastAsia="黑体" w:hAnsi="黑体" w:hint="eastAsia"/>
          <w:sz w:val="24"/>
        </w:rPr>
        <w:t>事件</w:t>
      </w:r>
      <w:r w:rsidR="00F47FD3" w:rsidRPr="00894EF9">
        <w:rPr>
          <w:rFonts w:ascii="黑体" w:eastAsia="黑体" w:hAnsi="黑体"/>
          <w:sz w:val="24"/>
        </w:rPr>
        <w:t>衍生</w:t>
      </w:r>
      <w:r w:rsidR="00F47FD3" w:rsidRPr="00894EF9">
        <w:rPr>
          <w:rFonts w:ascii="黑体" w:eastAsia="黑体" w:hAnsi="黑体" w:hint="eastAsia"/>
          <w:sz w:val="24"/>
        </w:rPr>
        <w:t>可能性场景</w:t>
      </w:r>
      <w:r w:rsidR="00F47FD3" w:rsidRPr="00894EF9">
        <w:rPr>
          <w:rFonts w:ascii="黑体" w:eastAsia="黑体" w:hAnsi="黑体"/>
          <w:sz w:val="24"/>
        </w:rPr>
        <w:t>结果</w:t>
      </w:r>
      <w:r w:rsidR="00F47FD3" w:rsidRPr="00894EF9">
        <w:rPr>
          <w:rFonts w:ascii="黑体" w:eastAsia="黑体" w:hAnsi="黑体" w:hint="eastAsia"/>
          <w:sz w:val="24"/>
        </w:rPr>
        <w:t>。</w:t>
      </w:r>
      <w:r w:rsidR="00B57A12" w:rsidRPr="00894EF9">
        <w:rPr>
          <w:rFonts w:ascii="黑体" w:eastAsia="黑体" w:hAnsi="黑体" w:hint="eastAsia"/>
          <w:sz w:val="24"/>
        </w:rPr>
        <w:t>学生将摆脱</w:t>
      </w:r>
      <w:r w:rsidR="00937D77" w:rsidRPr="00894EF9">
        <w:rPr>
          <w:rFonts w:ascii="黑体" w:eastAsia="黑体" w:hAnsi="黑体" w:hint="eastAsia"/>
          <w:sz w:val="24"/>
        </w:rPr>
        <w:t>旁观者</w:t>
      </w:r>
      <w:r w:rsidR="00B57A12" w:rsidRPr="00894EF9">
        <w:rPr>
          <w:rFonts w:ascii="黑体" w:eastAsia="黑体" w:hAnsi="黑体" w:hint="eastAsia"/>
          <w:sz w:val="24"/>
        </w:rPr>
        <w:t>的学习体验，</w:t>
      </w:r>
      <w:r w:rsidR="00937D77" w:rsidRPr="00894EF9">
        <w:rPr>
          <w:rFonts w:ascii="黑体" w:eastAsia="黑体" w:hAnsi="黑体" w:hint="eastAsia"/>
          <w:sz w:val="24"/>
        </w:rPr>
        <w:t>身临其境</w:t>
      </w:r>
      <w:r w:rsidR="00B57A12" w:rsidRPr="00894EF9">
        <w:rPr>
          <w:rFonts w:ascii="黑体" w:eastAsia="黑体" w:hAnsi="黑体" w:hint="eastAsia"/>
          <w:sz w:val="24"/>
        </w:rPr>
        <w:t>地理解、吸收、</w:t>
      </w:r>
      <w:r w:rsidR="00D60800" w:rsidRPr="00894EF9">
        <w:rPr>
          <w:rFonts w:ascii="黑体" w:eastAsia="黑体" w:hAnsi="黑体" w:hint="eastAsia"/>
          <w:sz w:val="24"/>
        </w:rPr>
        <w:t>应用知识，</w:t>
      </w:r>
      <w:r w:rsidR="00910AC6" w:rsidRPr="00894EF9">
        <w:rPr>
          <w:rFonts w:ascii="黑体" w:eastAsia="黑体" w:hAnsi="黑体" w:hint="eastAsia"/>
          <w:sz w:val="24"/>
        </w:rPr>
        <w:t>提升学生的实际操作能力和解决问题的能力，促进创新型人才的培养</w:t>
      </w:r>
      <w:r w:rsidR="00D60800" w:rsidRPr="00894EF9">
        <w:rPr>
          <w:rFonts w:ascii="黑体" w:eastAsia="黑体" w:hAnsi="黑体" w:hint="eastAsia"/>
          <w:sz w:val="24"/>
        </w:rPr>
        <w:t>。</w:t>
      </w:r>
    </w:p>
    <w:p w:rsidR="00D24151" w:rsidRPr="00894EF9" w:rsidRDefault="00D24151" w:rsidP="00894EF9">
      <w:pPr>
        <w:pStyle w:val="4"/>
        <w:numPr>
          <w:ilvl w:val="0"/>
          <w:numId w:val="41"/>
        </w:numPr>
        <w:rPr>
          <w:rFonts w:ascii="黑体" w:eastAsia="黑体" w:hAnsi="黑体"/>
          <w:sz w:val="24"/>
          <w:szCs w:val="24"/>
        </w:rPr>
      </w:pPr>
      <w:r w:rsidRPr="00894EF9">
        <w:rPr>
          <w:rFonts w:ascii="黑体" w:eastAsia="黑体" w:hAnsi="黑体" w:hint="eastAsia"/>
          <w:sz w:val="24"/>
          <w:szCs w:val="24"/>
        </w:rPr>
        <w:lastRenderedPageBreak/>
        <w:t>行为经济与管理博弈</w:t>
      </w:r>
      <w:r w:rsidR="006E59B2" w:rsidRPr="00894EF9">
        <w:rPr>
          <w:rFonts w:ascii="黑体" w:eastAsia="黑体" w:hAnsi="黑体" w:hint="eastAsia"/>
          <w:sz w:val="24"/>
          <w:szCs w:val="24"/>
        </w:rPr>
        <w:t>数据采集，</w:t>
      </w:r>
      <w:r w:rsidR="00475A74" w:rsidRPr="00894EF9">
        <w:rPr>
          <w:rFonts w:ascii="黑体" w:eastAsia="黑体" w:hAnsi="黑体" w:hint="eastAsia"/>
          <w:sz w:val="24"/>
          <w:szCs w:val="24"/>
        </w:rPr>
        <w:t>夯实基础科学研究</w:t>
      </w:r>
    </w:p>
    <w:p w:rsidR="00B501B0" w:rsidRPr="00894EF9" w:rsidRDefault="00475A74" w:rsidP="00AA21F8">
      <w:pPr>
        <w:spacing w:line="360" w:lineRule="auto"/>
        <w:ind w:firstLine="420"/>
        <w:rPr>
          <w:rFonts w:ascii="黑体" w:eastAsia="黑体" w:hAnsi="黑体"/>
          <w:sz w:val="24"/>
        </w:rPr>
      </w:pPr>
      <w:r w:rsidRPr="00894EF9">
        <w:rPr>
          <w:rFonts w:ascii="黑体" w:eastAsia="黑体" w:hAnsi="黑体" w:hint="eastAsia"/>
          <w:sz w:val="24"/>
        </w:rPr>
        <w:t>虚拟仿真平台依托具有发散性的场景</w:t>
      </w:r>
      <w:r w:rsidR="00903FC0" w:rsidRPr="00894EF9">
        <w:rPr>
          <w:rFonts w:ascii="黑体" w:eastAsia="黑体" w:hAnsi="黑体" w:hint="eastAsia"/>
          <w:sz w:val="24"/>
        </w:rPr>
        <w:t>化</w:t>
      </w:r>
      <w:r w:rsidR="00937D77" w:rsidRPr="00894EF9">
        <w:rPr>
          <w:rFonts w:ascii="黑体" w:eastAsia="黑体" w:hAnsi="黑体" w:hint="eastAsia"/>
          <w:sz w:val="24"/>
        </w:rPr>
        <w:t>博弈互动</w:t>
      </w:r>
      <w:r w:rsidR="00903FC0" w:rsidRPr="00894EF9">
        <w:rPr>
          <w:rFonts w:ascii="黑体" w:eastAsia="黑体" w:hAnsi="黑体" w:hint="eastAsia"/>
          <w:sz w:val="24"/>
        </w:rPr>
        <w:t>软件，得到具有参考价值的</w:t>
      </w:r>
      <w:r w:rsidR="00655DB6" w:rsidRPr="00894EF9">
        <w:rPr>
          <w:rFonts w:ascii="黑体" w:eastAsia="黑体" w:hAnsi="黑体" w:hint="eastAsia"/>
          <w:sz w:val="24"/>
        </w:rPr>
        <w:t>个体行为数据</w:t>
      </w:r>
      <w:r w:rsidR="00903FC0" w:rsidRPr="00894EF9">
        <w:rPr>
          <w:rFonts w:ascii="黑体" w:eastAsia="黑体" w:hAnsi="黑体" w:hint="eastAsia"/>
          <w:sz w:val="24"/>
        </w:rPr>
        <w:t>。个体</w:t>
      </w:r>
      <w:r w:rsidR="00CD07C2" w:rsidRPr="00894EF9">
        <w:rPr>
          <w:rFonts w:ascii="黑体" w:eastAsia="黑体" w:hAnsi="黑体" w:hint="eastAsia"/>
          <w:sz w:val="24"/>
        </w:rPr>
        <w:t>行为</w:t>
      </w:r>
      <w:r w:rsidR="00903FC0" w:rsidRPr="00894EF9">
        <w:rPr>
          <w:rFonts w:ascii="黑体" w:eastAsia="黑体" w:hAnsi="黑体" w:hint="eastAsia"/>
          <w:sz w:val="24"/>
        </w:rPr>
        <w:t>数据的积累将为</w:t>
      </w:r>
      <w:r w:rsidR="0025458C" w:rsidRPr="00894EF9">
        <w:rPr>
          <w:rFonts w:ascii="黑体" w:eastAsia="黑体" w:hAnsi="黑体" w:hint="eastAsia"/>
          <w:sz w:val="24"/>
        </w:rPr>
        <w:t>行为经济与管理博弈科学</w:t>
      </w:r>
      <w:r w:rsidR="00CE0129" w:rsidRPr="00894EF9">
        <w:rPr>
          <w:rFonts w:ascii="黑体" w:eastAsia="黑体" w:hAnsi="黑体" w:hint="eastAsia"/>
          <w:sz w:val="24"/>
        </w:rPr>
        <w:t>研究提供</w:t>
      </w:r>
      <w:r w:rsidR="00937D77" w:rsidRPr="00894EF9">
        <w:rPr>
          <w:rFonts w:ascii="黑体" w:eastAsia="黑体" w:hAnsi="黑体" w:hint="eastAsia"/>
          <w:sz w:val="24"/>
        </w:rPr>
        <w:t>扎实</w:t>
      </w:r>
      <w:r w:rsidR="00937D77" w:rsidRPr="00894EF9">
        <w:rPr>
          <w:rFonts w:ascii="黑体" w:eastAsia="黑体" w:hAnsi="黑体"/>
          <w:sz w:val="24"/>
        </w:rPr>
        <w:t>的数据基础</w:t>
      </w:r>
      <w:r w:rsidR="00CE0129" w:rsidRPr="00894EF9">
        <w:rPr>
          <w:rFonts w:ascii="黑体" w:eastAsia="黑体" w:hAnsi="黑体" w:hint="eastAsia"/>
          <w:sz w:val="24"/>
        </w:rPr>
        <w:t>和创新的研究方向，促进经济管理类</w:t>
      </w:r>
      <w:r w:rsidR="00B501B0" w:rsidRPr="00894EF9">
        <w:rPr>
          <w:rFonts w:ascii="黑体" w:eastAsia="黑体" w:hAnsi="黑体" w:hint="eastAsia"/>
          <w:sz w:val="24"/>
        </w:rPr>
        <w:t>学科的蓬勃发展。</w:t>
      </w:r>
    </w:p>
    <w:p w:rsidR="00815BAA" w:rsidRPr="00894EF9" w:rsidRDefault="00C02C5D" w:rsidP="00894EF9">
      <w:pPr>
        <w:pStyle w:val="4"/>
        <w:numPr>
          <w:ilvl w:val="0"/>
          <w:numId w:val="41"/>
        </w:numPr>
        <w:rPr>
          <w:rFonts w:ascii="黑体" w:eastAsia="黑体" w:hAnsi="黑体"/>
          <w:sz w:val="24"/>
          <w:szCs w:val="24"/>
        </w:rPr>
      </w:pPr>
      <w:r w:rsidRPr="00894EF9">
        <w:rPr>
          <w:rFonts w:ascii="黑体" w:eastAsia="黑体" w:hAnsi="黑体" w:hint="eastAsia"/>
          <w:sz w:val="24"/>
          <w:szCs w:val="24"/>
        </w:rPr>
        <w:t>大数据整合应用，</w:t>
      </w:r>
      <w:r w:rsidR="00D24151" w:rsidRPr="00894EF9">
        <w:rPr>
          <w:rFonts w:ascii="黑体" w:eastAsia="黑体" w:hAnsi="黑体" w:hint="eastAsia"/>
          <w:sz w:val="24"/>
          <w:szCs w:val="24"/>
        </w:rPr>
        <w:t>构建</w:t>
      </w:r>
      <w:r w:rsidRPr="00894EF9">
        <w:rPr>
          <w:rFonts w:ascii="黑体" w:eastAsia="黑体" w:hAnsi="黑体" w:hint="eastAsia"/>
          <w:sz w:val="24"/>
          <w:szCs w:val="24"/>
        </w:rPr>
        <w:t>科研</w:t>
      </w:r>
      <w:r w:rsidR="00D24151" w:rsidRPr="00894EF9">
        <w:rPr>
          <w:rFonts w:ascii="黑体" w:eastAsia="黑体" w:hAnsi="黑体" w:hint="eastAsia"/>
          <w:sz w:val="24"/>
          <w:szCs w:val="24"/>
        </w:rPr>
        <w:t>新范式</w:t>
      </w:r>
    </w:p>
    <w:p w:rsidR="00ED71BF" w:rsidRDefault="00820107" w:rsidP="00EA19A6">
      <w:pPr>
        <w:spacing w:line="360" w:lineRule="auto"/>
        <w:ind w:firstLine="420"/>
        <w:rPr>
          <w:rFonts w:ascii="黑体" w:eastAsia="黑体" w:hAnsi="黑体"/>
          <w:sz w:val="24"/>
        </w:rPr>
      </w:pPr>
      <w:bookmarkStart w:id="10" w:name="_Toc501530985"/>
      <w:bookmarkStart w:id="11" w:name="_Toc501552730"/>
      <w:r w:rsidRPr="00894EF9">
        <w:rPr>
          <w:rFonts w:ascii="黑体" w:eastAsia="黑体" w:hAnsi="黑体" w:hint="eastAsia"/>
          <w:sz w:val="24"/>
        </w:rPr>
        <w:t>院校</w:t>
      </w:r>
      <w:r w:rsidR="00700FAC" w:rsidRPr="00894EF9">
        <w:rPr>
          <w:rFonts w:ascii="黑体" w:eastAsia="黑体" w:hAnsi="黑体" w:hint="eastAsia"/>
          <w:sz w:val="24"/>
        </w:rPr>
        <w:t>利用</w:t>
      </w:r>
      <w:r w:rsidRPr="00894EF9">
        <w:rPr>
          <w:rFonts w:ascii="黑体" w:eastAsia="黑体" w:hAnsi="黑体" w:hint="eastAsia"/>
          <w:sz w:val="24"/>
        </w:rPr>
        <w:t>虚拟仿真平台可采集行为经济与管理博弈数据，</w:t>
      </w:r>
      <w:r w:rsidR="00700FAC" w:rsidRPr="00894EF9">
        <w:rPr>
          <w:rFonts w:ascii="黑体" w:eastAsia="黑体" w:hAnsi="黑体" w:hint="eastAsia"/>
          <w:sz w:val="24"/>
        </w:rPr>
        <w:t>通过不同结构数据的整合、计算机数据处理</w:t>
      </w:r>
      <w:r w:rsidR="00EA19A6" w:rsidRPr="00894EF9">
        <w:rPr>
          <w:rFonts w:ascii="黑体" w:eastAsia="黑体" w:hAnsi="黑体" w:hint="eastAsia"/>
          <w:sz w:val="24"/>
        </w:rPr>
        <w:t>得到研究结论的展现，突破院校科研传统范式，将以实验和理论研究为基础的科学</w:t>
      </w:r>
      <w:bookmarkEnd w:id="10"/>
      <w:bookmarkEnd w:id="11"/>
      <w:r w:rsidR="00EA19A6" w:rsidRPr="00894EF9">
        <w:rPr>
          <w:rFonts w:ascii="黑体" w:eastAsia="黑体" w:hAnsi="黑体" w:hint="eastAsia"/>
          <w:sz w:val="24"/>
        </w:rPr>
        <w:t>模式升级为依托数据分析的第四范式，</w:t>
      </w:r>
      <w:r w:rsidR="00F7544B" w:rsidRPr="00894EF9">
        <w:rPr>
          <w:rFonts w:ascii="黑体" w:eastAsia="黑体" w:hAnsi="黑体" w:hint="eastAsia"/>
          <w:sz w:val="24"/>
        </w:rPr>
        <w:t>更好地应对大数据时代下高校行为经济与管理博弈科学研究所面临的挑战，建设多样化的科研创新模式，</w:t>
      </w:r>
      <w:r w:rsidR="003D3E51" w:rsidRPr="00894EF9">
        <w:rPr>
          <w:rFonts w:ascii="黑体" w:eastAsia="黑体" w:hAnsi="黑体" w:hint="eastAsia"/>
          <w:sz w:val="24"/>
        </w:rPr>
        <w:t>促进</w:t>
      </w:r>
      <w:r w:rsidR="00F7544B" w:rsidRPr="00894EF9">
        <w:rPr>
          <w:rFonts w:ascii="黑体" w:eastAsia="黑体" w:hAnsi="黑体" w:hint="eastAsia"/>
          <w:sz w:val="24"/>
        </w:rPr>
        <w:t>新知识新发现的不断涌现，提升院校科研核心竞争力。</w:t>
      </w:r>
    </w:p>
    <w:p w:rsidR="00911203" w:rsidRPr="00ED71BF" w:rsidRDefault="00ED71BF" w:rsidP="00ED71BF">
      <w:r>
        <w:br w:type="page"/>
      </w:r>
    </w:p>
    <w:p w:rsidR="00D82D51" w:rsidRPr="00ED71BF" w:rsidRDefault="00D82D51" w:rsidP="007900F9">
      <w:pPr>
        <w:pStyle w:val="2"/>
        <w:numPr>
          <w:ilvl w:val="0"/>
          <w:numId w:val="13"/>
        </w:numPr>
        <w:rPr>
          <w:rFonts w:ascii="黑体" w:eastAsia="黑体" w:hAnsi="黑体"/>
        </w:rPr>
      </w:pPr>
      <w:bookmarkStart w:id="12" w:name="_Toc501372378"/>
      <w:bookmarkStart w:id="13" w:name="_Toc501372401"/>
      <w:bookmarkStart w:id="14" w:name="_Toc510191719"/>
      <w:r w:rsidRPr="00ED71BF">
        <w:rPr>
          <w:rFonts w:ascii="黑体" w:eastAsia="黑体" w:hAnsi="黑体" w:hint="eastAsia"/>
        </w:rPr>
        <w:lastRenderedPageBreak/>
        <w:t>建设架构</w:t>
      </w:r>
      <w:bookmarkEnd w:id="12"/>
      <w:bookmarkEnd w:id="13"/>
      <w:bookmarkEnd w:id="14"/>
    </w:p>
    <w:p w:rsidR="00C766E4" w:rsidRPr="00ED71BF" w:rsidRDefault="006A7020" w:rsidP="00C809D1">
      <w:pPr>
        <w:spacing w:line="360" w:lineRule="auto"/>
        <w:ind w:firstLine="360"/>
        <w:rPr>
          <w:rFonts w:ascii="黑体" w:eastAsia="黑体" w:hAnsi="黑体"/>
          <w:color w:val="FF0000"/>
          <w:sz w:val="24"/>
        </w:rPr>
      </w:pPr>
      <w:r w:rsidRPr="00ED71BF">
        <w:rPr>
          <w:rFonts w:ascii="黑体" w:eastAsia="黑体" w:hAnsi="黑体" w:hint="eastAsia"/>
          <w:sz w:val="24"/>
        </w:rPr>
        <w:t>虚拟仿真平台以严肃游戏技术为核心，构建可二次开发的柔性虚拟仿真平台，衍生出发散性的虚拟仿真实验结果，具有第二代虚拟仿真平台的技术特征。可实现教学、</w:t>
      </w:r>
      <w:proofErr w:type="gramStart"/>
      <w:r w:rsidRPr="00ED71BF">
        <w:rPr>
          <w:rFonts w:ascii="黑体" w:eastAsia="黑体" w:hAnsi="黑体" w:hint="eastAsia"/>
          <w:sz w:val="24"/>
        </w:rPr>
        <w:t>实训与考核</w:t>
      </w:r>
      <w:proofErr w:type="gramEnd"/>
      <w:r w:rsidRPr="00ED71BF">
        <w:rPr>
          <w:rFonts w:ascii="黑体" w:eastAsia="黑体" w:hAnsi="黑体" w:hint="eastAsia"/>
          <w:sz w:val="24"/>
        </w:rPr>
        <w:t>的虚拟场景化、行为经济与管理博弈实验数据的网络采集与大数据的整合应用。</w:t>
      </w:r>
      <w:r w:rsidRPr="00ED71BF">
        <w:rPr>
          <w:rFonts w:ascii="黑体" w:eastAsia="黑体" w:hAnsi="黑体" w:hint="eastAsia"/>
          <w:color w:val="FF0000"/>
          <w:sz w:val="24"/>
        </w:rPr>
        <w:t>虚拟仿真平台</w:t>
      </w:r>
      <w:r w:rsidR="000B79F9" w:rsidRPr="00ED71BF">
        <w:rPr>
          <w:rFonts w:ascii="黑体" w:eastAsia="黑体" w:hAnsi="黑体" w:hint="eastAsia"/>
          <w:color w:val="FF0000"/>
          <w:sz w:val="24"/>
        </w:rPr>
        <w:t>借助</w:t>
      </w:r>
      <w:r w:rsidR="005D2DC8" w:rsidRPr="00ED71BF">
        <w:rPr>
          <w:rFonts w:ascii="黑体" w:eastAsia="黑体" w:hAnsi="黑体" w:hint="eastAsia"/>
          <w:color w:val="FF0000"/>
          <w:sz w:val="24"/>
        </w:rPr>
        <w:t>多通道视频融合、柱面投影环幕、立体投影系统、重低音立体环绕音响</w:t>
      </w:r>
      <w:r w:rsidR="00AA3921" w:rsidRPr="00ED71BF">
        <w:rPr>
          <w:rFonts w:ascii="黑体" w:eastAsia="黑体" w:hAnsi="黑体" w:hint="eastAsia"/>
          <w:color w:val="FF0000"/>
          <w:sz w:val="24"/>
        </w:rPr>
        <w:t>等硬件设备打造一个</w:t>
      </w:r>
      <w:r w:rsidR="005D2DC8" w:rsidRPr="00ED71BF">
        <w:rPr>
          <w:rFonts w:ascii="黑体" w:eastAsia="黑体" w:hAnsi="黑体" w:hint="eastAsia"/>
          <w:color w:val="FF0000"/>
          <w:sz w:val="24"/>
        </w:rPr>
        <w:t>基于虚拟现实技术的沉浸式、可视化、多媒体、多数据源的群决策综合环境，创造更直观、真实的虚拟现实辅助决策场景。</w:t>
      </w:r>
      <w:r w:rsidR="003D3E51" w:rsidRPr="00ED71BF">
        <w:rPr>
          <w:rFonts w:ascii="黑体" w:eastAsia="黑体" w:hAnsi="黑体" w:hint="eastAsia"/>
          <w:color w:val="FF0000"/>
          <w:sz w:val="24"/>
        </w:rPr>
        <w:t>（如果</w:t>
      </w:r>
      <w:r w:rsidR="003D3E51" w:rsidRPr="00ED71BF">
        <w:rPr>
          <w:rFonts w:ascii="黑体" w:eastAsia="黑体" w:hAnsi="黑体"/>
          <w:color w:val="FF0000"/>
          <w:sz w:val="24"/>
        </w:rPr>
        <w:t>客户要求硬件</w:t>
      </w:r>
      <w:r w:rsidR="003D3E51" w:rsidRPr="00ED71BF">
        <w:rPr>
          <w:rFonts w:ascii="黑体" w:eastAsia="黑体" w:hAnsi="黑体" w:hint="eastAsia"/>
          <w:color w:val="FF0000"/>
          <w:sz w:val="24"/>
        </w:rPr>
        <w:t>）</w:t>
      </w:r>
    </w:p>
    <w:p w:rsidR="00C809D1" w:rsidRPr="00C766E4" w:rsidRDefault="00C766E4" w:rsidP="00C766E4">
      <w:r>
        <w:br w:type="page"/>
      </w:r>
    </w:p>
    <w:p w:rsidR="00594560" w:rsidRPr="00ED71BF" w:rsidRDefault="00594560" w:rsidP="00C809D1">
      <w:pPr>
        <w:pStyle w:val="2"/>
        <w:numPr>
          <w:ilvl w:val="0"/>
          <w:numId w:val="13"/>
        </w:numPr>
        <w:rPr>
          <w:rFonts w:ascii="黑体" w:eastAsia="黑体" w:hAnsi="黑体"/>
        </w:rPr>
      </w:pPr>
      <w:bookmarkStart w:id="15" w:name="_Toc510191720"/>
      <w:r w:rsidRPr="00ED71BF">
        <w:rPr>
          <w:rFonts w:ascii="黑体" w:eastAsia="黑体" w:hAnsi="黑体" w:hint="eastAsia"/>
        </w:rPr>
        <w:lastRenderedPageBreak/>
        <w:t>建设内容</w:t>
      </w:r>
      <w:bookmarkEnd w:id="15"/>
    </w:p>
    <w:p w:rsidR="00594560" w:rsidRPr="007A4FDF" w:rsidRDefault="00836644" w:rsidP="00ED71BF">
      <w:pPr>
        <w:pStyle w:val="4"/>
        <w:numPr>
          <w:ilvl w:val="0"/>
          <w:numId w:val="42"/>
        </w:numPr>
        <w:rPr>
          <w:rFonts w:ascii="黑体" w:eastAsia="黑体" w:hAnsi="黑体"/>
          <w:szCs w:val="24"/>
        </w:rPr>
      </w:pPr>
      <w:r w:rsidRPr="007A4FDF">
        <w:rPr>
          <w:rFonts w:ascii="黑体" w:eastAsia="黑体" w:hAnsi="黑体" w:hint="eastAsia"/>
          <w:szCs w:val="24"/>
        </w:rPr>
        <w:t>虚拟仿真平台1——</w:t>
      </w:r>
      <w:r w:rsidR="00122155" w:rsidRPr="007A4FDF">
        <w:rPr>
          <w:rFonts w:ascii="黑体" w:eastAsia="黑体" w:hAnsi="黑体" w:hint="eastAsia"/>
          <w:szCs w:val="24"/>
        </w:rPr>
        <w:t>严肃游戏平台</w:t>
      </w:r>
    </w:p>
    <w:p w:rsidR="00FA7848" w:rsidRPr="007A4FDF" w:rsidRDefault="00625B39" w:rsidP="002424D2">
      <w:pPr>
        <w:spacing w:line="360" w:lineRule="auto"/>
        <w:ind w:firstLine="360"/>
        <w:rPr>
          <w:rFonts w:ascii="黑体" w:eastAsia="黑体" w:hAnsi="黑体"/>
          <w:sz w:val="24"/>
        </w:rPr>
      </w:pPr>
      <w:r w:rsidRPr="007A4FDF">
        <w:rPr>
          <w:rFonts w:ascii="黑体" w:eastAsia="黑体" w:hAnsi="黑体" w:hint="eastAsia"/>
          <w:sz w:val="24"/>
        </w:rPr>
        <w:t>严肃游戏</w:t>
      </w:r>
      <w:r w:rsidR="003D3E51" w:rsidRPr="007A4FDF">
        <w:rPr>
          <w:rFonts w:ascii="黑体" w:eastAsia="黑体" w:hAnsi="黑体" w:hint="eastAsia"/>
          <w:sz w:val="24"/>
        </w:rPr>
        <w:t>(</w:t>
      </w:r>
      <w:r w:rsidRPr="007A4FDF">
        <w:rPr>
          <w:rFonts w:ascii="黑体" w:eastAsia="黑体" w:hAnsi="黑体" w:hint="eastAsia"/>
          <w:sz w:val="24"/>
        </w:rPr>
        <w:t>Serious</w:t>
      </w:r>
      <w:r w:rsidR="003D3E51" w:rsidRPr="007A4FDF">
        <w:rPr>
          <w:rFonts w:ascii="宋体" w:eastAsia="宋体" w:hAnsi="宋体" w:cs="宋体" w:hint="eastAsia"/>
          <w:sz w:val="24"/>
        </w:rPr>
        <w:t xml:space="preserve"> </w:t>
      </w:r>
      <w:proofErr w:type="spellStart"/>
      <w:r w:rsidRPr="007A4FDF">
        <w:rPr>
          <w:rFonts w:ascii="黑体" w:eastAsia="黑体" w:hAnsi="黑体" w:hint="eastAsia"/>
          <w:sz w:val="24"/>
        </w:rPr>
        <w:t>Gaming</w:t>
      </w:r>
      <w:r w:rsidR="003D3E51" w:rsidRPr="007A4FDF">
        <w:rPr>
          <w:rFonts w:ascii="黑体" w:eastAsia="黑体" w:hAnsi="黑体"/>
          <w:sz w:val="24"/>
        </w:rPr>
        <w:t>,SG</w:t>
      </w:r>
      <w:proofErr w:type="spellEnd"/>
      <w:r w:rsidR="003D3E51" w:rsidRPr="007A4FDF">
        <w:rPr>
          <w:rFonts w:ascii="黑体" w:eastAsia="黑体" w:hAnsi="黑体"/>
          <w:sz w:val="24"/>
        </w:rPr>
        <w:t>)</w:t>
      </w:r>
      <w:r w:rsidRPr="007A4FDF">
        <w:rPr>
          <w:rFonts w:ascii="黑体" w:eastAsia="黑体" w:hAnsi="黑体" w:hint="eastAsia"/>
          <w:sz w:val="24"/>
        </w:rPr>
        <w:t>，最初被定义为“以应用为目的的游戏”，具体来讲，是指以教授知识技巧、提供专业训练和模拟为主要内容的游戏。严肃游戏自上个世纪八十年代诞生以来，被广泛应用于军事、医学、工业、教育、科研、培训等诸多领域。</w:t>
      </w:r>
    </w:p>
    <w:p w:rsidR="0072494D" w:rsidRPr="007A4FDF" w:rsidRDefault="002424D2" w:rsidP="002424D2">
      <w:pPr>
        <w:spacing w:line="360" w:lineRule="auto"/>
        <w:ind w:firstLine="360"/>
        <w:rPr>
          <w:rFonts w:ascii="黑体" w:eastAsia="黑体" w:hAnsi="黑体"/>
          <w:sz w:val="24"/>
        </w:rPr>
      </w:pPr>
      <w:r w:rsidRPr="007A4FDF">
        <w:rPr>
          <w:rFonts w:ascii="黑体" w:eastAsia="黑体" w:hAnsi="黑体" w:hint="eastAsia"/>
          <w:sz w:val="24"/>
        </w:rPr>
        <w:t>SG平台赋予</w:t>
      </w:r>
      <w:r w:rsidRPr="007A4FDF">
        <w:rPr>
          <w:rFonts w:ascii="黑体" w:eastAsia="黑体" w:hAnsi="黑体"/>
          <w:sz w:val="24"/>
        </w:rPr>
        <w:t>使用者极大自由度，</w:t>
      </w:r>
      <w:r w:rsidRPr="007A4FDF">
        <w:rPr>
          <w:rFonts w:ascii="黑体" w:eastAsia="黑体" w:hAnsi="黑体" w:hint="eastAsia"/>
          <w:sz w:val="24"/>
        </w:rPr>
        <w:t>使用者</w:t>
      </w:r>
      <w:r w:rsidRPr="007A4FDF">
        <w:rPr>
          <w:rFonts w:ascii="黑体" w:eastAsia="黑体" w:hAnsi="黑体"/>
          <w:sz w:val="24"/>
        </w:rPr>
        <w:t>可</w:t>
      </w:r>
      <w:r w:rsidRPr="007A4FDF">
        <w:rPr>
          <w:rFonts w:ascii="黑体" w:eastAsia="黑体" w:hAnsi="黑体" w:hint="eastAsia"/>
          <w:sz w:val="24"/>
        </w:rPr>
        <w:t>通过场景、</w:t>
      </w:r>
      <w:r w:rsidRPr="007A4FDF">
        <w:rPr>
          <w:rFonts w:ascii="黑体" w:eastAsia="黑体" w:hAnsi="黑体"/>
          <w:sz w:val="24"/>
        </w:rPr>
        <w:t>流程、互动三大自定义</w:t>
      </w:r>
      <w:r w:rsidRPr="007A4FDF">
        <w:rPr>
          <w:rFonts w:ascii="黑体" w:eastAsia="黑体" w:hAnsi="黑体" w:hint="eastAsia"/>
          <w:sz w:val="24"/>
        </w:rPr>
        <w:t>模块</w:t>
      </w:r>
      <w:r w:rsidRPr="007A4FDF">
        <w:rPr>
          <w:rFonts w:ascii="黑体" w:eastAsia="黑体" w:hAnsi="黑体"/>
          <w:sz w:val="24"/>
        </w:rPr>
        <w:t>功能</w:t>
      </w:r>
      <w:r w:rsidRPr="007A4FDF">
        <w:rPr>
          <w:rFonts w:ascii="黑体" w:eastAsia="黑体" w:hAnsi="黑体" w:hint="eastAsia"/>
          <w:sz w:val="24"/>
        </w:rPr>
        <w:t>，模拟创造任意</w:t>
      </w:r>
      <w:r w:rsidR="003D3E51" w:rsidRPr="007A4FDF">
        <w:rPr>
          <w:rFonts w:ascii="黑体" w:eastAsia="黑体" w:hAnsi="黑体" w:hint="eastAsia"/>
          <w:sz w:val="24"/>
        </w:rPr>
        <w:t>教学</w:t>
      </w:r>
      <w:r w:rsidR="003D3E51" w:rsidRPr="007A4FDF">
        <w:rPr>
          <w:rFonts w:ascii="黑体" w:eastAsia="黑体" w:hAnsi="黑体"/>
          <w:sz w:val="24"/>
        </w:rPr>
        <w:t>与科研实验项目</w:t>
      </w:r>
      <w:r w:rsidR="000E6E47" w:rsidRPr="007A4FDF">
        <w:rPr>
          <w:rFonts w:ascii="黑体" w:eastAsia="黑体" w:hAnsi="黑体" w:hint="eastAsia"/>
          <w:sz w:val="24"/>
        </w:rPr>
        <w:t>，节约现实教学资源，共享教学设施，提高学生学习兴趣，促进学生实践操作能力。</w:t>
      </w:r>
    </w:p>
    <w:p w:rsidR="00811963" w:rsidRPr="007A4FDF" w:rsidRDefault="00811963" w:rsidP="00811963">
      <w:pPr>
        <w:spacing w:line="360" w:lineRule="auto"/>
        <w:ind w:firstLine="360"/>
        <w:jc w:val="center"/>
        <w:rPr>
          <w:rFonts w:ascii="黑体" w:eastAsia="黑体" w:hAnsi="黑体"/>
          <w:sz w:val="24"/>
        </w:rPr>
      </w:pPr>
      <w:r w:rsidRPr="007A4FDF">
        <w:rPr>
          <w:rFonts w:ascii="黑体" w:eastAsia="黑体" w:hAnsi="黑体" w:hint="eastAsia"/>
          <w:noProof/>
          <w:sz w:val="24"/>
        </w:rPr>
        <w:drawing>
          <wp:inline distT="0" distB="0" distL="0" distR="0" wp14:anchorId="0816F2C4" wp14:editId="736BFDA6">
            <wp:extent cx="2085991" cy="211531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223113359.png"/>
                    <pic:cNvPicPr/>
                  </pic:nvPicPr>
                  <pic:blipFill rotWithShape="1">
                    <a:blip r:embed="rId10" cstate="print">
                      <a:extLst>
                        <a:ext uri="{28A0092B-C50C-407E-A947-70E740481C1C}">
                          <a14:useLocalDpi xmlns:a14="http://schemas.microsoft.com/office/drawing/2010/main" val="0"/>
                        </a:ext>
                      </a:extLst>
                    </a:blip>
                    <a:srcRect l="21272" t="19885" r="21156" b="21734"/>
                    <a:stretch/>
                  </pic:blipFill>
                  <pic:spPr bwMode="auto">
                    <a:xfrm>
                      <a:off x="0" y="0"/>
                      <a:ext cx="2086493" cy="2115821"/>
                    </a:xfrm>
                    <a:prstGeom prst="rect">
                      <a:avLst/>
                    </a:prstGeom>
                    <a:ln>
                      <a:noFill/>
                    </a:ln>
                    <a:extLst>
                      <a:ext uri="{53640926-AAD7-44D8-BBD7-CCE9431645EC}">
                        <a14:shadowObscured xmlns:a14="http://schemas.microsoft.com/office/drawing/2010/main"/>
                      </a:ext>
                    </a:extLst>
                  </pic:spPr>
                </pic:pic>
              </a:graphicData>
            </a:graphic>
          </wp:inline>
        </w:drawing>
      </w:r>
    </w:p>
    <w:p w:rsidR="00EA21E5" w:rsidRPr="007A4FDF" w:rsidRDefault="00811963" w:rsidP="00ED71BF">
      <w:pPr>
        <w:pStyle w:val="a4"/>
        <w:numPr>
          <w:ilvl w:val="0"/>
          <w:numId w:val="43"/>
        </w:numPr>
        <w:spacing w:line="360" w:lineRule="auto"/>
        <w:ind w:firstLineChars="0"/>
        <w:rPr>
          <w:rFonts w:ascii="黑体" w:eastAsia="黑体" w:hAnsi="黑体"/>
          <w:b/>
          <w:color w:val="000000" w:themeColor="text1"/>
          <w:sz w:val="24"/>
        </w:rPr>
      </w:pPr>
      <w:r w:rsidRPr="007A4FDF">
        <w:rPr>
          <w:rFonts w:ascii="黑体" w:eastAsia="黑体" w:hAnsi="黑体" w:hint="eastAsia"/>
          <w:b/>
          <w:color w:val="000000" w:themeColor="text1"/>
          <w:sz w:val="24"/>
        </w:rPr>
        <w:t>项目流程</w:t>
      </w:r>
      <w:r w:rsidR="00707301" w:rsidRPr="007A4FDF">
        <w:rPr>
          <w:rFonts w:ascii="黑体" w:eastAsia="黑体" w:hAnsi="黑体" w:hint="eastAsia"/>
          <w:b/>
          <w:color w:val="000000" w:themeColor="text1"/>
          <w:sz w:val="24"/>
        </w:rPr>
        <w:t xml:space="preserve"> </w:t>
      </w:r>
    </w:p>
    <w:p w:rsidR="00707301" w:rsidRPr="007A4FDF" w:rsidRDefault="00707301" w:rsidP="002424D2">
      <w:pPr>
        <w:spacing w:line="360" w:lineRule="auto"/>
        <w:ind w:firstLine="360"/>
        <w:rPr>
          <w:rFonts w:ascii="黑体" w:eastAsia="黑体" w:hAnsi="黑体"/>
          <w:color w:val="000000" w:themeColor="text1"/>
          <w:sz w:val="24"/>
        </w:rPr>
      </w:pPr>
      <w:r w:rsidRPr="007A4FDF">
        <w:rPr>
          <w:rFonts w:ascii="黑体" w:eastAsia="黑体" w:hAnsi="黑体" w:hint="eastAsia"/>
          <w:color w:val="000000" w:themeColor="text1"/>
          <w:sz w:val="24"/>
        </w:rPr>
        <w:t>流程设计模块可通过可视化项目流程</w:t>
      </w:r>
      <w:proofErr w:type="gramStart"/>
      <w:r w:rsidRPr="007A4FDF">
        <w:rPr>
          <w:rFonts w:ascii="黑体" w:eastAsia="黑体" w:hAnsi="黑体" w:hint="eastAsia"/>
          <w:color w:val="000000" w:themeColor="text1"/>
          <w:sz w:val="24"/>
        </w:rPr>
        <w:t>设计器</w:t>
      </w:r>
      <w:proofErr w:type="gramEnd"/>
      <w:r w:rsidRPr="007A4FDF">
        <w:rPr>
          <w:rFonts w:ascii="黑体" w:eastAsia="黑体" w:hAnsi="黑体" w:hint="eastAsia"/>
          <w:color w:val="000000" w:themeColor="text1"/>
          <w:sz w:val="24"/>
        </w:rPr>
        <w:t>进行建模、流程定义、动态配置、参数设置，提供给用户清晰的流程设计全</w:t>
      </w:r>
      <w:proofErr w:type="gramStart"/>
      <w:r w:rsidRPr="007A4FDF">
        <w:rPr>
          <w:rFonts w:ascii="黑体" w:eastAsia="黑体" w:hAnsi="黑体" w:hint="eastAsia"/>
          <w:color w:val="000000" w:themeColor="text1"/>
          <w:sz w:val="24"/>
        </w:rPr>
        <w:t>览</w:t>
      </w:r>
      <w:proofErr w:type="gramEnd"/>
      <w:r w:rsidRPr="007A4FDF">
        <w:rPr>
          <w:rFonts w:ascii="黑体" w:eastAsia="黑体" w:hAnsi="黑体" w:hint="eastAsia"/>
          <w:color w:val="000000" w:themeColor="text1"/>
          <w:sz w:val="24"/>
        </w:rPr>
        <w:t>。可根据教学、科研需要自建项目的思路及过程，并可随时进行调整和补充。流程设计工作区域中，</w:t>
      </w:r>
      <w:r w:rsidR="00045A8F" w:rsidRPr="007A4FDF">
        <w:rPr>
          <w:rFonts w:ascii="黑体" w:eastAsia="黑体" w:hAnsi="黑体" w:hint="eastAsia"/>
          <w:color w:val="000000" w:themeColor="text1"/>
          <w:sz w:val="24"/>
        </w:rPr>
        <w:t>可以</w:t>
      </w:r>
      <w:r w:rsidRPr="007A4FDF">
        <w:rPr>
          <w:rFonts w:ascii="黑体" w:eastAsia="黑体" w:hAnsi="黑体" w:hint="eastAsia"/>
          <w:color w:val="000000" w:themeColor="text1"/>
          <w:sz w:val="24"/>
        </w:rPr>
        <w:t>用图形的方式为编辑人员提供一个方便的业务流程建模环境</w:t>
      </w:r>
      <w:r w:rsidR="00045A8F" w:rsidRPr="007A4FDF">
        <w:rPr>
          <w:rFonts w:ascii="黑体" w:eastAsia="黑体" w:hAnsi="黑体" w:hint="eastAsia"/>
          <w:color w:val="000000" w:themeColor="text1"/>
          <w:sz w:val="24"/>
        </w:rPr>
        <w:t>，</w:t>
      </w:r>
      <w:r w:rsidRPr="007A4FDF">
        <w:rPr>
          <w:rFonts w:ascii="黑体" w:eastAsia="黑体" w:hAnsi="黑体" w:hint="eastAsia"/>
          <w:color w:val="000000" w:themeColor="text1"/>
          <w:sz w:val="24"/>
        </w:rPr>
        <w:t>包括：事件开始、演练场景、逻辑分支、分组互动、事件回顾等设计组件，用户可通过拖拽式动作，将设计组件摆放到</w:t>
      </w:r>
      <w:r w:rsidR="00045A8F" w:rsidRPr="007A4FDF">
        <w:rPr>
          <w:rFonts w:ascii="黑体" w:eastAsia="黑体" w:hAnsi="黑体" w:hint="eastAsia"/>
          <w:color w:val="000000" w:themeColor="text1"/>
          <w:sz w:val="24"/>
        </w:rPr>
        <w:t>设计</w:t>
      </w:r>
      <w:r w:rsidRPr="007A4FDF">
        <w:rPr>
          <w:rFonts w:ascii="黑体" w:eastAsia="黑体" w:hAnsi="黑体" w:hint="eastAsia"/>
          <w:color w:val="000000" w:themeColor="text1"/>
          <w:sz w:val="24"/>
        </w:rPr>
        <w:t>区域，并通过</w:t>
      </w:r>
      <w:r w:rsidR="00045A8F" w:rsidRPr="007A4FDF">
        <w:rPr>
          <w:rFonts w:ascii="黑体" w:eastAsia="黑体" w:hAnsi="黑体" w:hint="eastAsia"/>
          <w:color w:val="000000" w:themeColor="text1"/>
          <w:sz w:val="24"/>
        </w:rPr>
        <w:t>组件</w:t>
      </w:r>
      <w:r w:rsidRPr="007A4FDF">
        <w:rPr>
          <w:rFonts w:ascii="黑体" w:eastAsia="黑体" w:hAnsi="黑体" w:hint="eastAsia"/>
          <w:color w:val="000000" w:themeColor="text1"/>
          <w:sz w:val="24"/>
        </w:rPr>
        <w:t>动态流程线定义</w:t>
      </w:r>
      <w:r w:rsidR="00045A8F" w:rsidRPr="007A4FDF">
        <w:rPr>
          <w:rFonts w:ascii="黑体" w:eastAsia="黑体" w:hAnsi="黑体" w:hint="eastAsia"/>
          <w:color w:val="000000" w:themeColor="text1"/>
          <w:sz w:val="24"/>
        </w:rPr>
        <w:t>组件</w:t>
      </w:r>
      <w:r w:rsidRPr="007A4FDF">
        <w:rPr>
          <w:rFonts w:ascii="黑体" w:eastAsia="黑体" w:hAnsi="黑体" w:hint="eastAsia"/>
          <w:color w:val="000000" w:themeColor="text1"/>
          <w:sz w:val="24"/>
        </w:rPr>
        <w:t>间的关系，从而实现复杂的业务流程。</w:t>
      </w:r>
    </w:p>
    <w:p w:rsidR="00707301" w:rsidRPr="007A4FDF" w:rsidRDefault="00811963" w:rsidP="00ED71BF">
      <w:pPr>
        <w:pStyle w:val="a4"/>
        <w:numPr>
          <w:ilvl w:val="0"/>
          <w:numId w:val="43"/>
        </w:numPr>
        <w:spacing w:line="360" w:lineRule="auto"/>
        <w:ind w:firstLineChars="0"/>
        <w:rPr>
          <w:rFonts w:ascii="黑体" w:eastAsia="黑体" w:hAnsi="黑体"/>
          <w:b/>
          <w:color w:val="000000" w:themeColor="text1"/>
          <w:sz w:val="24"/>
        </w:rPr>
      </w:pPr>
      <w:r w:rsidRPr="007A4FDF">
        <w:rPr>
          <w:rFonts w:ascii="黑体" w:eastAsia="黑体" w:hAnsi="黑体" w:hint="eastAsia"/>
          <w:b/>
          <w:color w:val="000000" w:themeColor="text1"/>
          <w:sz w:val="24"/>
        </w:rPr>
        <w:t>项目</w:t>
      </w:r>
      <w:r w:rsidR="00707301" w:rsidRPr="007A4FDF">
        <w:rPr>
          <w:rFonts w:ascii="黑体" w:eastAsia="黑体" w:hAnsi="黑体" w:hint="eastAsia"/>
          <w:b/>
          <w:color w:val="000000" w:themeColor="text1"/>
          <w:sz w:val="24"/>
        </w:rPr>
        <w:t>场景</w:t>
      </w:r>
    </w:p>
    <w:p w:rsidR="006E3444" w:rsidRPr="007A4FDF" w:rsidRDefault="006E3444" w:rsidP="002424D2">
      <w:pPr>
        <w:spacing w:line="360" w:lineRule="auto"/>
        <w:ind w:firstLine="360"/>
        <w:rPr>
          <w:rFonts w:ascii="黑体" w:eastAsia="黑体" w:hAnsi="黑体"/>
          <w:color w:val="000000" w:themeColor="text1"/>
          <w:sz w:val="24"/>
        </w:rPr>
      </w:pPr>
      <w:r w:rsidRPr="007A4FDF">
        <w:rPr>
          <w:rFonts w:ascii="黑体" w:eastAsia="黑体" w:hAnsi="黑体" w:hint="eastAsia"/>
          <w:color w:val="000000" w:themeColor="text1"/>
          <w:sz w:val="24"/>
        </w:rPr>
        <w:t>场景设计模块式内容创作的核心工作模块，它通过可视化项目场景设计器，通过点击、拖拽等操作进行“文字、图片、网页、视频、音频和按钮”等场景元</w:t>
      </w:r>
      <w:r w:rsidRPr="007A4FDF">
        <w:rPr>
          <w:rFonts w:ascii="黑体" w:eastAsia="黑体" w:hAnsi="黑体" w:hint="eastAsia"/>
          <w:color w:val="000000" w:themeColor="text1"/>
          <w:sz w:val="24"/>
        </w:rPr>
        <w:lastRenderedPageBreak/>
        <w:t>素的添加及设置，并可以动态叠加多个场景元素，</w:t>
      </w:r>
      <w:proofErr w:type="gramStart"/>
      <w:r w:rsidRPr="007A4FDF">
        <w:rPr>
          <w:rFonts w:ascii="黑体" w:eastAsia="黑体" w:hAnsi="黑体" w:hint="eastAsia"/>
          <w:color w:val="000000" w:themeColor="text1"/>
          <w:sz w:val="24"/>
        </w:rPr>
        <w:t>以及图层顺序</w:t>
      </w:r>
      <w:proofErr w:type="gramEnd"/>
      <w:r w:rsidRPr="007A4FDF">
        <w:rPr>
          <w:rFonts w:ascii="黑体" w:eastAsia="黑体" w:hAnsi="黑体" w:hint="eastAsia"/>
          <w:color w:val="000000" w:themeColor="text1"/>
          <w:sz w:val="24"/>
        </w:rPr>
        <w:t>调解等动能，提供给用户所见即所得的项目场景创建工具。</w:t>
      </w:r>
    </w:p>
    <w:p w:rsidR="00C34F2B" w:rsidRPr="007A4FDF" w:rsidRDefault="00C34F2B" w:rsidP="002424D2">
      <w:pPr>
        <w:spacing w:line="360" w:lineRule="auto"/>
        <w:ind w:firstLine="360"/>
        <w:rPr>
          <w:rFonts w:ascii="黑体" w:eastAsia="黑体" w:hAnsi="黑体"/>
          <w:color w:val="000000" w:themeColor="text1"/>
          <w:sz w:val="24"/>
        </w:rPr>
      </w:pPr>
    </w:p>
    <w:p w:rsidR="002424D2" w:rsidRPr="007A4FDF" w:rsidRDefault="00707301" w:rsidP="00ED71BF">
      <w:pPr>
        <w:pStyle w:val="a4"/>
        <w:numPr>
          <w:ilvl w:val="0"/>
          <w:numId w:val="43"/>
        </w:numPr>
        <w:spacing w:line="360" w:lineRule="auto"/>
        <w:ind w:firstLineChars="0"/>
        <w:rPr>
          <w:rFonts w:ascii="黑体" w:eastAsia="黑体" w:hAnsi="黑体"/>
          <w:b/>
          <w:color w:val="FF0000"/>
          <w:sz w:val="24"/>
        </w:rPr>
      </w:pPr>
      <w:r w:rsidRPr="007A4FDF">
        <w:rPr>
          <w:rFonts w:ascii="黑体" w:eastAsia="黑体" w:hAnsi="黑体" w:hint="eastAsia"/>
          <w:b/>
          <w:color w:val="000000" w:themeColor="text1"/>
          <w:sz w:val="24"/>
        </w:rPr>
        <w:t>互动</w:t>
      </w:r>
      <w:r w:rsidR="00811963" w:rsidRPr="007A4FDF">
        <w:rPr>
          <w:rFonts w:ascii="黑体" w:eastAsia="黑体" w:hAnsi="黑体" w:hint="eastAsia"/>
          <w:b/>
          <w:color w:val="000000" w:themeColor="text1"/>
          <w:sz w:val="24"/>
        </w:rPr>
        <w:t>组件</w:t>
      </w:r>
      <w:r w:rsidRPr="007A4FDF">
        <w:rPr>
          <w:rFonts w:ascii="黑体" w:eastAsia="黑体" w:hAnsi="黑体" w:hint="eastAsia"/>
          <w:b/>
          <w:color w:val="FF0000"/>
          <w:sz w:val="24"/>
        </w:rPr>
        <w:t xml:space="preserve"> </w:t>
      </w:r>
    </w:p>
    <w:p w:rsidR="00B3385F" w:rsidRPr="007A4FDF" w:rsidRDefault="005F469E" w:rsidP="002424D2">
      <w:pPr>
        <w:spacing w:line="360" w:lineRule="auto"/>
        <w:ind w:firstLine="360"/>
        <w:rPr>
          <w:rFonts w:ascii="黑体" w:eastAsia="黑体" w:hAnsi="黑体"/>
          <w:color w:val="000000" w:themeColor="text1"/>
          <w:sz w:val="24"/>
        </w:rPr>
      </w:pPr>
      <w:r w:rsidRPr="007A4FDF">
        <w:rPr>
          <w:rFonts w:ascii="黑体" w:eastAsia="黑体" w:hAnsi="黑体" w:hint="eastAsia"/>
          <w:color w:val="000000" w:themeColor="text1"/>
          <w:sz w:val="24"/>
        </w:rPr>
        <w:t>平台可</w:t>
      </w:r>
      <w:r w:rsidR="000E6E47" w:rsidRPr="007A4FDF">
        <w:rPr>
          <w:rFonts w:ascii="黑体" w:eastAsia="黑体" w:hAnsi="黑体" w:hint="eastAsia"/>
          <w:color w:val="000000" w:themeColor="text1"/>
          <w:sz w:val="24"/>
        </w:rPr>
        <w:t>实现</w:t>
      </w:r>
      <w:r w:rsidR="00FB6670" w:rsidRPr="007A4FDF">
        <w:rPr>
          <w:rFonts w:ascii="黑体" w:eastAsia="黑体" w:hAnsi="黑体" w:hint="eastAsia"/>
          <w:color w:val="000000" w:themeColor="text1"/>
          <w:sz w:val="24"/>
        </w:rPr>
        <w:t>PC端、PAD</w:t>
      </w:r>
      <w:proofErr w:type="gramStart"/>
      <w:r w:rsidR="00FB6670" w:rsidRPr="007A4FDF">
        <w:rPr>
          <w:rFonts w:ascii="黑体" w:eastAsia="黑体" w:hAnsi="黑体" w:hint="eastAsia"/>
          <w:color w:val="000000" w:themeColor="text1"/>
          <w:sz w:val="24"/>
        </w:rPr>
        <w:t>端以及</w:t>
      </w:r>
      <w:proofErr w:type="gramEnd"/>
      <w:r w:rsidR="00FB6670" w:rsidRPr="007A4FDF">
        <w:rPr>
          <w:rFonts w:ascii="黑体" w:eastAsia="黑体" w:hAnsi="黑体" w:hint="eastAsia"/>
          <w:color w:val="000000" w:themeColor="text1"/>
          <w:sz w:val="24"/>
        </w:rPr>
        <w:t>手机</w:t>
      </w:r>
      <w:r w:rsidR="00045A8F" w:rsidRPr="007A4FDF">
        <w:rPr>
          <w:rFonts w:ascii="黑体" w:eastAsia="黑体" w:hAnsi="黑体" w:hint="eastAsia"/>
          <w:color w:val="000000" w:themeColor="text1"/>
          <w:sz w:val="24"/>
        </w:rPr>
        <w:t>移动</w:t>
      </w:r>
      <w:r w:rsidR="00FB6670" w:rsidRPr="007A4FDF">
        <w:rPr>
          <w:rFonts w:ascii="黑体" w:eastAsia="黑体" w:hAnsi="黑体" w:hint="eastAsia"/>
          <w:color w:val="000000" w:themeColor="text1"/>
          <w:sz w:val="24"/>
        </w:rPr>
        <w:t>端</w:t>
      </w:r>
      <w:r w:rsidR="00A81975" w:rsidRPr="007A4FDF">
        <w:rPr>
          <w:rFonts w:ascii="黑体" w:eastAsia="黑体" w:hAnsi="黑体" w:hint="eastAsia"/>
          <w:color w:val="000000" w:themeColor="text1"/>
          <w:sz w:val="24"/>
        </w:rPr>
        <w:t>的</w:t>
      </w:r>
      <w:r w:rsidR="00FB6670" w:rsidRPr="007A4FDF">
        <w:rPr>
          <w:rFonts w:ascii="黑体" w:eastAsia="黑体" w:hAnsi="黑体" w:hint="eastAsia"/>
          <w:color w:val="000000" w:themeColor="text1"/>
          <w:sz w:val="24"/>
        </w:rPr>
        <w:t>深度融合，建立教师与学生、学生与学生之间的互动渠道。</w:t>
      </w:r>
      <w:r w:rsidR="00B3385F" w:rsidRPr="007A4FDF">
        <w:rPr>
          <w:rFonts w:ascii="黑体" w:eastAsia="黑体" w:hAnsi="黑体" w:hint="eastAsia"/>
          <w:color w:val="000000" w:themeColor="text1"/>
          <w:sz w:val="24"/>
        </w:rPr>
        <w:t>根据</w:t>
      </w:r>
      <w:r w:rsidR="00A94A94" w:rsidRPr="007A4FDF">
        <w:rPr>
          <w:rFonts w:ascii="黑体" w:eastAsia="黑体" w:hAnsi="黑体" w:hint="eastAsia"/>
          <w:color w:val="000000" w:themeColor="text1"/>
          <w:sz w:val="24"/>
        </w:rPr>
        <w:t>流程设计和项目场景需要</w:t>
      </w:r>
      <w:r w:rsidR="00B3385F" w:rsidRPr="007A4FDF">
        <w:rPr>
          <w:rFonts w:ascii="黑体" w:eastAsia="黑体" w:hAnsi="黑体" w:hint="eastAsia"/>
          <w:color w:val="000000" w:themeColor="text1"/>
          <w:sz w:val="24"/>
        </w:rPr>
        <w:t>，平台提供各种互动仿真组件</w:t>
      </w:r>
      <w:r w:rsidR="00A94A94" w:rsidRPr="007A4FDF">
        <w:rPr>
          <w:rFonts w:ascii="黑体" w:eastAsia="黑体" w:hAnsi="黑体" w:hint="eastAsia"/>
          <w:color w:val="000000" w:themeColor="text1"/>
          <w:sz w:val="24"/>
        </w:rPr>
        <w:t>供选择</w:t>
      </w:r>
      <w:r w:rsidR="00B3385F" w:rsidRPr="007A4FDF">
        <w:rPr>
          <w:rFonts w:ascii="黑体" w:eastAsia="黑体" w:hAnsi="黑体" w:hint="eastAsia"/>
          <w:color w:val="000000" w:themeColor="text1"/>
          <w:sz w:val="24"/>
        </w:rPr>
        <w:t>。在教学过程中可插入头脑风暴、仿真微博、仿真贴吧、仿真Q群、</w:t>
      </w:r>
      <w:proofErr w:type="gramStart"/>
      <w:r w:rsidR="00B3385F" w:rsidRPr="007A4FDF">
        <w:rPr>
          <w:rFonts w:ascii="黑体" w:eastAsia="黑体" w:hAnsi="黑体" w:hint="eastAsia"/>
          <w:color w:val="000000" w:themeColor="text1"/>
          <w:sz w:val="24"/>
        </w:rPr>
        <w:t>弹幕等多</w:t>
      </w:r>
      <w:r w:rsidR="00A94A94" w:rsidRPr="007A4FDF">
        <w:rPr>
          <w:rFonts w:ascii="黑体" w:eastAsia="黑体" w:hAnsi="黑体" w:hint="eastAsia"/>
          <w:color w:val="000000" w:themeColor="text1"/>
          <w:sz w:val="24"/>
        </w:rPr>
        <w:t>种</w:t>
      </w:r>
      <w:proofErr w:type="gramEnd"/>
      <w:r w:rsidR="00B3385F" w:rsidRPr="007A4FDF">
        <w:rPr>
          <w:rFonts w:ascii="黑体" w:eastAsia="黑体" w:hAnsi="黑体" w:hint="eastAsia"/>
          <w:color w:val="000000" w:themeColor="text1"/>
          <w:sz w:val="24"/>
        </w:rPr>
        <w:t>互动模型组件，真实模拟事件发生、发展过程，让学生参与到事件过程中讨论、互动、演变过程。让学生深入教学情景，体验不同角色事件的态度和处理方式，开阔思维，从而</w:t>
      </w:r>
      <w:r w:rsidR="00FE0069" w:rsidRPr="007A4FDF">
        <w:rPr>
          <w:rFonts w:ascii="黑体" w:eastAsia="黑体" w:hAnsi="黑体" w:hint="eastAsia"/>
          <w:color w:val="000000" w:themeColor="text1"/>
          <w:sz w:val="24"/>
        </w:rPr>
        <w:t>使学生</w:t>
      </w:r>
      <w:r w:rsidR="00FE0069" w:rsidRPr="007A4FDF">
        <w:rPr>
          <w:rFonts w:ascii="黑体" w:eastAsia="黑体" w:hAnsi="黑体"/>
          <w:color w:val="000000" w:themeColor="text1"/>
          <w:sz w:val="24"/>
        </w:rPr>
        <w:t>不再是</w:t>
      </w:r>
      <w:r w:rsidR="00FE0069" w:rsidRPr="007A4FDF">
        <w:rPr>
          <w:rFonts w:ascii="黑体" w:eastAsia="黑体" w:hAnsi="黑体" w:hint="eastAsia"/>
          <w:color w:val="000000" w:themeColor="text1"/>
          <w:sz w:val="24"/>
        </w:rPr>
        <w:t>“</w:t>
      </w:r>
      <w:r w:rsidR="00FE0069" w:rsidRPr="007A4FDF">
        <w:rPr>
          <w:rFonts w:ascii="黑体" w:eastAsia="黑体" w:hAnsi="黑体"/>
          <w:color w:val="000000" w:themeColor="text1"/>
          <w:sz w:val="24"/>
        </w:rPr>
        <w:t>旁观者</w:t>
      </w:r>
      <w:r w:rsidR="00FE0069" w:rsidRPr="007A4FDF">
        <w:rPr>
          <w:rFonts w:ascii="黑体" w:eastAsia="黑体" w:hAnsi="黑体" w:hint="eastAsia"/>
          <w:color w:val="000000" w:themeColor="text1"/>
          <w:sz w:val="24"/>
        </w:rPr>
        <w:t>”</w:t>
      </w:r>
      <w:r w:rsidR="00FE0069" w:rsidRPr="007A4FDF">
        <w:rPr>
          <w:rFonts w:ascii="黑体" w:eastAsia="黑体" w:hAnsi="黑体"/>
          <w:color w:val="000000" w:themeColor="text1"/>
          <w:sz w:val="24"/>
        </w:rPr>
        <w:t>的角色，变成沉浸于场景中</w:t>
      </w:r>
      <w:r w:rsidR="00FE0069" w:rsidRPr="007A4FDF">
        <w:rPr>
          <w:rFonts w:ascii="黑体" w:eastAsia="黑体" w:hAnsi="黑体" w:hint="eastAsia"/>
          <w:color w:val="000000" w:themeColor="text1"/>
          <w:sz w:val="24"/>
        </w:rPr>
        <w:t>“剧中</w:t>
      </w:r>
      <w:r w:rsidR="00FE0069" w:rsidRPr="007A4FDF">
        <w:rPr>
          <w:rFonts w:ascii="黑体" w:eastAsia="黑体" w:hAnsi="黑体"/>
          <w:color w:val="000000" w:themeColor="text1"/>
          <w:sz w:val="24"/>
        </w:rPr>
        <w:t>人</w:t>
      </w:r>
      <w:r w:rsidR="00FE0069" w:rsidRPr="007A4FDF">
        <w:rPr>
          <w:rFonts w:ascii="黑体" w:eastAsia="黑体" w:hAnsi="黑体" w:hint="eastAsia"/>
          <w:color w:val="000000" w:themeColor="text1"/>
          <w:sz w:val="24"/>
        </w:rPr>
        <w:t>”</w:t>
      </w:r>
      <w:r w:rsidR="00FE0069" w:rsidRPr="007A4FDF">
        <w:rPr>
          <w:rFonts w:ascii="黑体" w:eastAsia="黑体" w:hAnsi="黑体"/>
          <w:color w:val="000000" w:themeColor="text1"/>
          <w:sz w:val="24"/>
        </w:rPr>
        <w:t>，</w:t>
      </w:r>
      <w:r w:rsidR="00B3385F" w:rsidRPr="007A4FDF">
        <w:rPr>
          <w:rFonts w:ascii="黑体" w:eastAsia="黑体" w:hAnsi="黑体" w:hint="eastAsia"/>
          <w:color w:val="000000" w:themeColor="text1"/>
          <w:sz w:val="24"/>
        </w:rPr>
        <w:t>达到预期的教学目的。</w:t>
      </w:r>
    </w:p>
    <w:p w:rsidR="00836644" w:rsidRPr="007A4FDF" w:rsidRDefault="00836644" w:rsidP="00ED71BF">
      <w:pPr>
        <w:pStyle w:val="4"/>
        <w:numPr>
          <w:ilvl w:val="0"/>
          <w:numId w:val="42"/>
        </w:numPr>
        <w:rPr>
          <w:rFonts w:ascii="黑体" w:eastAsia="黑体" w:hAnsi="黑体"/>
          <w:szCs w:val="24"/>
        </w:rPr>
      </w:pPr>
      <w:bookmarkStart w:id="16" w:name="_Toc495925854"/>
      <w:r w:rsidRPr="007A4FDF">
        <w:rPr>
          <w:rFonts w:ascii="黑体" w:eastAsia="黑体" w:hAnsi="黑体" w:hint="eastAsia"/>
          <w:szCs w:val="24"/>
        </w:rPr>
        <w:t>虚拟仿真平台N—扩展平台</w:t>
      </w:r>
      <w:bookmarkEnd w:id="16"/>
    </w:p>
    <w:p w:rsidR="00ED4BD6" w:rsidRPr="007A4FDF" w:rsidRDefault="00ED4BD6" w:rsidP="00ED4BD6">
      <w:pPr>
        <w:spacing w:line="360" w:lineRule="auto"/>
        <w:ind w:firstLine="360"/>
        <w:rPr>
          <w:rFonts w:ascii="黑体" w:eastAsia="黑体" w:hAnsi="黑体"/>
          <w:sz w:val="24"/>
        </w:rPr>
      </w:pPr>
      <w:r w:rsidRPr="007A4FDF">
        <w:rPr>
          <w:rFonts w:ascii="黑体" w:eastAsia="黑体" w:hAnsi="黑体" w:hint="eastAsia"/>
          <w:sz w:val="24"/>
        </w:rPr>
        <w:t>根据不同项目的领域、类型不同，我们提供个性化方案扩展平台的定制，可应用数据仓库、场景库、VR场景等各种类情景化素材进行定制化平台设计开发。</w:t>
      </w:r>
    </w:p>
    <w:p w:rsidR="00CF70E0" w:rsidRPr="007A4FDF" w:rsidRDefault="00CF70E0" w:rsidP="00CF70E0">
      <w:pPr>
        <w:spacing w:line="360" w:lineRule="auto"/>
        <w:ind w:firstLine="360"/>
        <w:rPr>
          <w:rFonts w:ascii="黑体" w:eastAsia="黑体" w:hAnsi="黑体"/>
          <w:color w:val="449664" w:themeColor="background1" w:themeShade="80"/>
          <w:sz w:val="24"/>
        </w:rPr>
      </w:pPr>
      <w:r w:rsidRPr="007A4FDF">
        <w:rPr>
          <w:rFonts w:ascii="黑体" w:eastAsia="黑体" w:hAnsi="黑体" w:hint="eastAsia"/>
          <w:color w:val="449664" w:themeColor="background1" w:themeShade="80"/>
          <w:sz w:val="24"/>
        </w:rPr>
        <w:t>虚拟仿真平台引入MBA体验式经典课程——《沙漠掘金》，通过游戏的引导和体验，在完成任务的同时找到问题的解决方法，培养学生计划、组织、沟通、协调和领导等方面的能力，是全新体验式的实训课程。平台提供二次开发功能，以《沙漠掘金》课程为基础，根据学科特征和教学实际方向，衍生出具有同类功能的发散式教学与实训软件，满足院校课程设计专业性与个性化的双重需求。</w:t>
      </w:r>
    </w:p>
    <w:p w:rsidR="00836644" w:rsidRPr="007A4FDF" w:rsidRDefault="00836644" w:rsidP="007A4FDF">
      <w:pPr>
        <w:pStyle w:val="4"/>
        <w:numPr>
          <w:ilvl w:val="0"/>
          <w:numId w:val="42"/>
        </w:numPr>
        <w:rPr>
          <w:rFonts w:ascii="黑体" w:eastAsia="黑体" w:hAnsi="黑体"/>
          <w:szCs w:val="24"/>
        </w:rPr>
      </w:pPr>
      <w:bookmarkStart w:id="17" w:name="_Toc494391303"/>
      <w:bookmarkStart w:id="18" w:name="_Toc495925855"/>
      <w:r w:rsidRPr="007A4FDF">
        <w:rPr>
          <w:rFonts w:ascii="黑体" w:eastAsia="黑体" w:hAnsi="黑体" w:hint="eastAsia"/>
          <w:szCs w:val="24"/>
        </w:rPr>
        <w:tab/>
        <w:t>1+N虚拟仿真平台优势特点</w:t>
      </w:r>
      <w:bookmarkEnd w:id="17"/>
      <w:bookmarkEnd w:id="18"/>
    </w:p>
    <w:p w:rsidR="00836644" w:rsidRPr="007A4FDF" w:rsidRDefault="00352A1F" w:rsidP="007A4FDF">
      <w:pPr>
        <w:pStyle w:val="a4"/>
        <w:numPr>
          <w:ilvl w:val="0"/>
          <w:numId w:val="44"/>
        </w:numPr>
        <w:spacing w:line="360" w:lineRule="auto"/>
        <w:ind w:firstLineChars="0"/>
        <w:rPr>
          <w:rFonts w:ascii="黑体" w:eastAsia="黑体" w:hAnsi="黑体"/>
          <w:b/>
          <w:color w:val="000000" w:themeColor="text1"/>
          <w:sz w:val="24"/>
        </w:rPr>
      </w:pPr>
      <w:r w:rsidRPr="007A4FDF">
        <w:rPr>
          <w:rFonts w:ascii="黑体" w:eastAsia="黑体" w:hAnsi="黑体" w:hint="eastAsia"/>
          <w:b/>
          <w:color w:val="000000" w:themeColor="text1"/>
          <w:sz w:val="24"/>
        </w:rPr>
        <w:t>沉浸式教学体验</w:t>
      </w:r>
    </w:p>
    <w:p w:rsidR="00C83FBF" w:rsidRPr="007A4FDF" w:rsidRDefault="00C83FBF" w:rsidP="007A4FDF">
      <w:pPr>
        <w:spacing w:line="360" w:lineRule="auto"/>
        <w:ind w:firstLineChars="200" w:firstLine="480"/>
        <w:rPr>
          <w:rFonts w:ascii="黑体" w:eastAsia="黑体" w:hAnsi="黑体"/>
          <w:sz w:val="24"/>
        </w:rPr>
      </w:pPr>
      <w:r w:rsidRPr="007A4FDF">
        <w:rPr>
          <w:rFonts w:ascii="黑体" w:eastAsia="黑体" w:hAnsi="黑体" w:hint="eastAsia"/>
          <w:sz w:val="24"/>
        </w:rPr>
        <w:t>平台</w:t>
      </w:r>
      <w:r w:rsidR="00237AC1" w:rsidRPr="007A4FDF">
        <w:rPr>
          <w:rFonts w:ascii="黑体" w:eastAsia="黑体" w:hAnsi="黑体" w:hint="eastAsia"/>
          <w:sz w:val="24"/>
        </w:rPr>
        <w:t>提供</w:t>
      </w:r>
      <w:r w:rsidRPr="007A4FDF">
        <w:rPr>
          <w:rFonts w:ascii="黑体" w:eastAsia="黑体" w:hAnsi="黑体" w:hint="eastAsia"/>
          <w:sz w:val="24"/>
        </w:rPr>
        <w:t>场景设计、逻辑设计、</w:t>
      </w:r>
      <w:r w:rsidR="00237AC1" w:rsidRPr="007A4FDF">
        <w:rPr>
          <w:rFonts w:ascii="黑体" w:eastAsia="黑体" w:hAnsi="黑体" w:hint="eastAsia"/>
          <w:sz w:val="24"/>
        </w:rPr>
        <w:t>事件动态走向</w:t>
      </w:r>
      <w:r w:rsidR="00891893" w:rsidRPr="007A4FDF">
        <w:rPr>
          <w:rFonts w:ascii="黑体" w:eastAsia="黑体" w:hAnsi="黑体" w:hint="eastAsia"/>
          <w:sz w:val="24"/>
        </w:rPr>
        <w:t>设计</w:t>
      </w:r>
      <w:r w:rsidR="00237AC1" w:rsidRPr="007A4FDF">
        <w:rPr>
          <w:rFonts w:ascii="黑体" w:eastAsia="黑体" w:hAnsi="黑体" w:hint="eastAsia"/>
          <w:sz w:val="24"/>
        </w:rPr>
        <w:t>以及互动组件设计等核心功能，其中场景和逻辑设计</w:t>
      </w:r>
      <w:r w:rsidR="00B26588" w:rsidRPr="007A4FDF">
        <w:rPr>
          <w:rFonts w:ascii="黑体" w:eastAsia="黑体" w:hAnsi="黑体" w:hint="eastAsia"/>
          <w:sz w:val="24"/>
        </w:rPr>
        <w:t>可</w:t>
      </w:r>
      <w:r w:rsidR="00237AC1" w:rsidRPr="007A4FDF">
        <w:rPr>
          <w:rFonts w:ascii="黑体" w:eastAsia="黑体" w:hAnsi="黑体" w:hint="eastAsia"/>
          <w:sz w:val="24"/>
        </w:rPr>
        <w:t>模拟事件的发生和</w:t>
      </w:r>
      <w:r w:rsidR="00B26588" w:rsidRPr="007A4FDF">
        <w:rPr>
          <w:rFonts w:ascii="黑体" w:eastAsia="黑体" w:hAnsi="黑体" w:hint="eastAsia"/>
          <w:sz w:val="24"/>
        </w:rPr>
        <w:t>发展过程；</w:t>
      </w:r>
      <w:r w:rsidR="00F4215F" w:rsidRPr="007A4FDF">
        <w:rPr>
          <w:rFonts w:ascii="黑体" w:eastAsia="黑体" w:hAnsi="黑体" w:hint="eastAsia"/>
          <w:sz w:val="24"/>
        </w:rPr>
        <w:t>事件</w:t>
      </w:r>
      <w:r w:rsidR="00237AC1" w:rsidRPr="007A4FDF">
        <w:rPr>
          <w:rFonts w:ascii="黑体" w:eastAsia="黑体" w:hAnsi="黑体" w:hint="eastAsia"/>
          <w:sz w:val="24"/>
        </w:rPr>
        <w:t>动态走向设计依托其特有的发散性能够实现</w:t>
      </w:r>
      <w:r w:rsidR="00F4215F" w:rsidRPr="007A4FDF">
        <w:rPr>
          <w:rFonts w:ascii="黑体" w:eastAsia="黑体" w:hAnsi="黑体" w:hint="eastAsia"/>
          <w:sz w:val="24"/>
        </w:rPr>
        <w:t>结果的涌现，具有</w:t>
      </w:r>
      <w:r w:rsidR="00B26588" w:rsidRPr="007A4FDF">
        <w:rPr>
          <w:rFonts w:ascii="黑体" w:eastAsia="黑体" w:hAnsi="黑体" w:hint="eastAsia"/>
          <w:sz w:val="24"/>
        </w:rPr>
        <w:t>不确定性；</w:t>
      </w:r>
      <w:r w:rsidR="00F4215F" w:rsidRPr="007A4FDF">
        <w:rPr>
          <w:rFonts w:ascii="黑体" w:eastAsia="黑体" w:hAnsi="黑体" w:hint="eastAsia"/>
          <w:sz w:val="24"/>
        </w:rPr>
        <w:t>而互动组件设计</w:t>
      </w:r>
      <w:r w:rsidR="00B26588" w:rsidRPr="007A4FDF">
        <w:rPr>
          <w:rFonts w:ascii="黑体" w:eastAsia="黑体" w:hAnsi="黑体" w:hint="eastAsia"/>
          <w:sz w:val="24"/>
        </w:rPr>
        <w:t>能够</w:t>
      </w:r>
      <w:r w:rsidR="00F4215F" w:rsidRPr="007A4FDF">
        <w:rPr>
          <w:rFonts w:ascii="黑体" w:eastAsia="黑体" w:hAnsi="黑体" w:hint="eastAsia"/>
          <w:sz w:val="24"/>
        </w:rPr>
        <w:t>为学生提供高代入感的决策</w:t>
      </w:r>
      <w:r w:rsidR="003C504D" w:rsidRPr="007A4FDF">
        <w:rPr>
          <w:rFonts w:ascii="黑体" w:eastAsia="黑体" w:hAnsi="黑体" w:hint="eastAsia"/>
          <w:sz w:val="24"/>
        </w:rPr>
        <w:t>环境。虚拟仿真平台可以还原最为真实的案例</w:t>
      </w:r>
      <w:r w:rsidR="00CE39FD" w:rsidRPr="007A4FDF">
        <w:rPr>
          <w:rFonts w:ascii="黑体" w:eastAsia="黑体" w:hAnsi="黑体" w:hint="eastAsia"/>
          <w:sz w:val="24"/>
        </w:rPr>
        <w:t>教学素材，为学生和教师提供高沉浸感的具体环境，</w:t>
      </w:r>
      <w:r w:rsidR="002457A3" w:rsidRPr="007A4FDF">
        <w:rPr>
          <w:rFonts w:ascii="黑体" w:eastAsia="黑体" w:hAnsi="黑体" w:hint="eastAsia"/>
          <w:sz w:val="24"/>
        </w:rPr>
        <w:t>促使学生代替当事人在博弈过程中进行</w:t>
      </w:r>
      <w:r w:rsidR="002457A3" w:rsidRPr="007A4FDF">
        <w:rPr>
          <w:rFonts w:ascii="黑体" w:eastAsia="黑体" w:hAnsi="黑体" w:hint="eastAsia"/>
          <w:sz w:val="24"/>
        </w:rPr>
        <w:lastRenderedPageBreak/>
        <w:t>相应的逻辑判断，实现虚拟决策（</w:t>
      </w:r>
      <w:r w:rsidR="002457A3" w:rsidRPr="007A4FDF">
        <w:rPr>
          <w:rFonts w:ascii="黑体" w:eastAsia="黑体" w:hAnsi="黑体"/>
          <w:sz w:val="24"/>
        </w:rPr>
        <w:t>Virtual</w:t>
      </w:r>
      <w:r w:rsidR="002457A3" w:rsidRPr="007A4FDF">
        <w:rPr>
          <w:rFonts w:ascii="黑体" w:eastAsia="黑体" w:hAnsi="黑体" w:hint="eastAsia"/>
          <w:sz w:val="24"/>
        </w:rPr>
        <w:t xml:space="preserve"> Decision,VD ）</w:t>
      </w:r>
      <w:r w:rsidR="00B26588" w:rsidRPr="007A4FDF">
        <w:rPr>
          <w:rFonts w:ascii="黑体" w:eastAsia="黑体" w:hAnsi="黑体" w:hint="eastAsia"/>
          <w:sz w:val="24"/>
        </w:rPr>
        <w:t>，</w:t>
      </w:r>
      <w:r w:rsidRPr="007A4FDF">
        <w:rPr>
          <w:rFonts w:ascii="黑体" w:eastAsia="黑体" w:hAnsi="黑体" w:hint="eastAsia"/>
          <w:sz w:val="24"/>
        </w:rPr>
        <w:t>真正提高学生的课堂参与度</w:t>
      </w:r>
      <w:r w:rsidR="002E4C0D" w:rsidRPr="007A4FDF">
        <w:rPr>
          <w:rFonts w:ascii="黑体" w:eastAsia="黑体" w:hAnsi="黑体" w:hint="eastAsia"/>
          <w:sz w:val="24"/>
        </w:rPr>
        <w:t>，</w:t>
      </w:r>
      <w:r w:rsidR="006C3BB6" w:rsidRPr="007A4FDF">
        <w:rPr>
          <w:rFonts w:ascii="黑体" w:eastAsia="黑体" w:hAnsi="黑体" w:hint="eastAsia"/>
          <w:sz w:val="24"/>
        </w:rPr>
        <w:t>提升学习体验</w:t>
      </w:r>
      <w:r w:rsidRPr="007A4FDF">
        <w:rPr>
          <w:rFonts w:ascii="黑体" w:eastAsia="黑体" w:hAnsi="黑体" w:hint="eastAsia"/>
          <w:sz w:val="24"/>
        </w:rPr>
        <w:t>。</w:t>
      </w:r>
    </w:p>
    <w:p w:rsidR="00836644" w:rsidRPr="007A4FDF" w:rsidRDefault="00352A1F" w:rsidP="007A4FDF">
      <w:pPr>
        <w:pStyle w:val="a4"/>
        <w:numPr>
          <w:ilvl w:val="0"/>
          <w:numId w:val="44"/>
        </w:numPr>
        <w:spacing w:line="360" w:lineRule="auto"/>
        <w:ind w:firstLineChars="0"/>
        <w:rPr>
          <w:rFonts w:ascii="黑体" w:eastAsia="黑体" w:hAnsi="黑体"/>
          <w:b/>
          <w:color w:val="000000" w:themeColor="text1"/>
          <w:sz w:val="24"/>
        </w:rPr>
      </w:pPr>
      <w:r w:rsidRPr="007A4FDF">
        <w:rPr>
          <w:rFonts w:ascii="黑体" w:eastAsia="黑体" w:hAnsi="黑体" w:hint="eastAsia"/>
          <w:b/>
          <w:color w:val="000000" w:themeColor="text1"/>
          <w:sz w:val="24"/>
        </w:rPr>
        <w:t>情景式模拟考试</w:t>
      </w:r>
    </w:p>
    <w:p w:rsidR="00A06F3F" w:rsidRPr="007A4FDF" w:rsidRDefault="00A06F3F" w:rsidP="007A4FDF">
      <w:pPr>
        <w:spacing w:line="360" w:lineRule="auto"/>
        <w:ind w:firstLineChars="200" w:firstLine="480"/>
        <w:rPr>
          <w:rFonts w:ascii="黑体" w:eastAsia="黑体" w:hAnsi="黑体"/>
          <w:sz w:val="24"/>
        </w:rPr>
      </w:pPr>
      <w:r w:rsidRPr="007A4FDF">
        <w:rPr>
          <w:rFonts w:ascii="黑体" w:eastAsia="黑体" w:hAnsi="黑体" w:hint="eastAsia"/>
          <w:sz w:val="24"/>
        </w:rPr>
        <w:t>平台可模拟各种考试环境，设置各种考试项目。考试过程中，教师可以随时插入突发事件，模拟事件发生、发展过程，学生针对突发事件即时给出处理方法、处理</w:t>
      </w:r>
      <w:r w:rsidR="000638F7" w:rsidRPr="007A4FDF">
        <w:rPr>
          <w:rFonts w:ascii="黑体" w:eastAsia="黑体" w:hAnsi="黑体" w:hint="eastAsia"/>
          <w:sz w:val="24"/>
        </w:rPr>
        <w:t>意见，便于教师考察学生处理突发问题能力及对知识的灵活性掌握，深入了解学生的应变能力、素质潜能，更符合教育信息化的时代要求。</w:t>
      </w:r>
    </w:p>
    <w:p w:rsidR="00836644" w:rsidRPr="007A4FDF" w:rsidRDefault="00352A1F" w:rsidP="007A4FDF">
      <w:pPr>
        <w:pStyle w:val="a4"/>
        <w:numPr>
          <w:ilvl w:val="0"/>
          <w:numId w:val="44"/>
        </w:numPr>
        <w:spacing w:line="360" w:lineRule="auto"/>
        <w:ind w:firstLineChars="0"/>
        <w:rPr>
          <w:rFonts w:ascii="黑体" w:eastAsia="黑体" w:hAnsi="黑体"/>
          <w:b/>
          <w:color w:val="000000" w:themeColor="text1"/>
          <w:sz w:val="24"/>
        </w:rPr>
      </w:pPr>
      <w:r w:rsidRPr="007A4FDF">
        <w:rPr>
          <w:rFonts w:ascii="黑体" w:eastAsia="黑体" w:hAnsi="黑体" w:hint="eastAsia"/>
          <w:b/>
          <w:color w:val="000000" w:themeColor="text1"/>
          <w:sz w:val="24"/>
        </w:rPr>
        <w:t>行为实验研究</w:t>
      </w:r>
    </w:p>
    <w:p w:rsidR="00BC54A0" w:rsidRPr="007A4FDF" w:rsidRDefault="00475C80" w:rsidP="007A4FDF">
      <w:pPr>
        <w:spacing w:line="360" w:lineRule="auto"/>
        <w:ind w:firstLineChars="200" w:firstLine="480"/>
        <w:rPr>
          <w:rFonts w:ascii="黑体" w:eastAsia="黑体" w:hAnsi="黑体"/>
          <w:sz w:val="24"/>
        </w:rPr>
      </w:pPr>
      <w:r w:rsidRPr="007A4FDF">
        <w:rPr>
          <w:rFonts w:ascii="黑体" w:eastAsia="黑体" w:hAnsi="黑体" w:hint="eastAsia"/>
          <w:sz w:val="24"/>
        </w:rPr>
        <w:t>虚拟仿真</w:t>
      </w:r>
      <w:r w:rsidR="00BC54A0" w:rsidRPr="007A4FDF">
        <w:rPr>
          <w:rFonts w:ascii="黑体" w:eastAsia="黑体" w:hAnsi="黑体" w:hint="eastAsia"/>
          <w:sz w:val="24"/>
        </w:rPr>
        <w:t>平台</w:t>
      </w:r>
      <w:r w:rsidR="008E1E37" w:rsidRPr="007A4FDF">
        <w:rPr>
          <w:rFonts w:ascii="黑体" w:eastAsia="黑体" w:hAnsi="黑体" w:hint="eastAsia"/>
          <w:sz w:val="24"/>
        </w:rPr>
        <w:t>可以</w:t>
      </w:r>
      <w:r w:rsidR="00BC54A0" w:rsidRPr="007A4FDF">
        <w:rPr>
          <w:rFonts w:ascii="黑体" w:eastAsia="黑体" w:hAnsi="黑体" w:hint="eastAsia"/>
          <w:sz w:val="24"/>
        </w:rPr>
        <w:t>通过</w:t>
      </w:r>
      <w:r w:rsidR="002A0DFB" w:rsidRPr="007A4FDF">
        <w:rPr>
          <w:rFonts w:ascii="黑体" w:eastAsia="黑体" w:hAnsi="黑体" w:hint="eastAsia"/>
          <w:sz w:val="24"/>
        </w:rPr>
        <w:t>发散性的教学和实</w:t>
      </w:r>
      <w:proofErr w:type="gramStart"/>
      <w:r w:rsidR="002A0DFB" w:rsidRPr="007A4FDF">
        <w:rPr>
          <w:rFonts w:ascii="黑体" w:eastAsia="黑体" w:hAnsi="黑体" w:hint="eastAsia"/>
          <w:sz w:val="24"/>
        </w:rPr>
        <w:t>训软件</w:t>
      </w:r>
      <w:proofErr w:type="gramEnd"/>
      <w:r w:rsidR="00BC54A0" w:rsidRPr="007A4FDF">
        <w:rPr>
          <w:rFonts w:ascii="黑体" w:eastAsia="黑体" w:hAnsi="黑体" w:hint="eastAsia"/>
          <w:sz w:val="24"/>
        </w:rPr>
        <w:t>采集演练者行为数据，从而进行行为实验研究。研究者可以通过模拟</w:t>
      </w:r>
      <w:r w:rsidR="002D7E46" w:rsidRPr="007A4FDF">
        <w:rPr>
          <w:rFonts w:ascii="黑体" w:eastAsia="黑体" w:hAnsi="黑体" w:hint="eastAsia"/>
          <w:sz w:val="24"/>
        </w:rPr>
        <w:t>事件</w:t>
      </w:r>
      <w:r w:rsidR="00BC54A0" w:rsidRPr="007A4FDF">
        <w:rPr>
          <w:rFonts w:ascii="黑体" w:eastAsia="黑体" w:hAnsi="黑体" w:hint="eastAsia"/>
          <w:sz w:val="24"/>
        </w:rPr>
        <w:t>发展过程，让被试者以不同角色参与事件过程，实时获取被试者参与过程中的各种行为数据，并对数据进行可视化展示及分析。每一次演练即</w:t>
      </w:r>
      <w:r w:rsidR="002D7E46" w:rsidRPr="007A4FDF">
        <w:rPr>
          <w:rFonts w:ascii="黑体" w:eastAsia="黑体" w:hAnsi="黑体" w:hint="eastAsia"/>
          <w:sz w:val="24"/>
        </w:rPr>
        <w:t>一次</w:t>
      </w:r>
      <w:r w:rsidR="00BC54A0" w:rsidRPr="007A4FDF">
        <w:rPr>
          <w:rFonts w:ascii="黑体" w:eastAsia="黑体" w:hAnsi="黑体" w:hint="eastAsia"/>
          <w:sz w:val="24"/>
        </w:rPr>
        <w:t>实验过程，研究者可通过多次演练数据的累积汇总得到可靠</w:t>
      </w:r>
      <w:r w:rsidR="002A0DFB" w:rsidRPr="007A4FDF">
        <w:rPr>
          <w:rFonts w:ascii="黑体" w:eastAsia="黑体" w:hAnsi="黑体" w:hint="eastAsia"/>
          <w:sz w:val="24"/>
        </w:rPr>
        <w:t>一手行为数据，并进行同类事件</w:t>
      </w:r>
      <w:r w:rsidR="002D7E46" w:rsidRPr="007A4FDF">
        <w:rPr>
          <w:rFonts w:ascii="黑体" w:eastAsia="黑体" w:hAnsi="黑体" w:hint="eastAsia"/>
          <w:sz w:val="24"/>
        </w:rPr>
        <w:t>真实</w:t>
      </w:r>
      <w:r w:rsidR="002A0DFB" w:rsidRPr="007A4FDF">
        <w:rPr>
          <w:rFonts w:ascii="黑体" w:eastAsia="黑体" w:hAnsi="黑体" w:hint="eastAsia"/>
          <w:sz w:val="24"/>
        </w:rPr>
        <w:t>情景下的各类群体的行为分析研究，对于解决实际问题以及进行</w:t>
      </w:r>
      <w:r w:rsidR="002D7E46" w:rsidRPr="007A4FDF">
        <w:rPr>
          <w:rFonts w:ascii="黑体" w:eastAsia="黑体" w:hAnsi="黑体" w:hint="eastAsia"/>
          <w:sz w:val="24"/>
        </w:rPr>
        <w:t>行为科学</w:t>
      </w:r>
      <w:r w:rsidR="002A0DFB" w:rsidRPr="007A4FDF">
        <w:rPr>
          <w:rFonts w:ascii="黑体" w:eastAsia="黑体" w:hAnsi="黑体" w:hint="eastAsia"/>
          <w:sz w:val="24"/>
        </w:rPr>
        <w:t>深度</w:t>
      </w:r>
      <w:r w:rsidR="002D7E46" w:rsidRPr="007A4FDF">
        <w:rPr>
          <w:rFonts w:ascii="黑体" w:eastAsia="黑体" w:hAnsi="黑体" w:hint="eastAsia"/>
          <w:sz w:val="24"/>
        </w:rPr>
        <w:t>研究</w:t>
      </w:r>
      <w:r w:rsidR="002A0DFB" w:rsidRPr="007A4FDF">
        <w:rPr>
          <w:rFonts w:ascii="黑体" w:eastAsia="黑体" w:hAnsi="黑体" w:hint="eastAsia"/>
          <w:sz w:val="24"/>
        </w:rPr>
        <w:t>都具有实际意义。</w:t>
      </w:r>
    </w:p>
    <w:p w:rsidR="0094557B" w:rsidRPr="007A4FDF" w:rsidRDefault="00352A1F" w:rsidP="007A4FDF">
      <w:pPr>
        <w:pStyle w:val="a4"/>
        <w:numPr>
          <w:ilvl w:val="0"/>
          <w:numId w:val="44"/>
        </w:numPr>
        <w:spacing w:line="360" w:lineRule="auto"/>
        <w:ind w:firstLineChars="0"/>
        <w:rPr>
          <w:rFonts w:ascii="黑体" w:eastAsia="黑体" w:hAnsi="黑体"/>
          <w:b/>
          <w:color w:val="000000" w:themeColor="text1"/>
          <w:sz w:val="24"/>
        </w:rPr>
      </w:pPr>
      <w:r w:rsidRPr="007A4FDF">
        <w:rPr>
          <w:rFonts w:ascii="黑体" w:eastAsia="黑体" w:hAnsi="黑体" w:hint="eastAsia"/>
          <w:b/>
          <w:color w:val="000000" w:themeColor="text1"/>
          <w:sz w:val="24"/>
        </w:rPr>
        <w:t>大数据辅助决策</w:t>
      </w:r>
    </w:p>
    <w:p w:rsidR="0094557B" w:rsidRPr="007A4FDF" w:rsidRDefault="007822B7" w:rsidP="007A4FDF">
      <w:pPr>
        <w:spacing w:line="360" w:lineRule="auto"/>
        <w:ind w:firstLineChars="200" w:firstLine="480"/>
        <w:rPr>
          <w:rFonts w:ascii="黑体" w:eastAsia="黑体" w:hAnsi="黑体"/>
          <w:sz w:val="24"/>
        </w:rPr>
      </w:pPr>
      <w:r w:rsidRPr="007A4FDF">
        <w:rPr>
          <w:rFonts w:ascii="黑体" w:eastAsia="黑体" w:hAnsi="黑体" w:hint="eastAsia"/>
          <w:sz w:val="24"/>
        </w:rPr>
        <w:t>虚拟仿真</w:t>
      </w:r>
      <w:r w:rsidR="00DD2056" w:rsidRPr="007A4FDF">
        <w:rPr>
          <w:rFonts w:ascii="黑体" w:eastAsia="黑体" w:hAnsi="黑体" w:hint="eastAsia"/>
          <w:sz w:val="24"/>
        </w:rPr>
        <w:t>平台为使用者提供特定场景下实时获取演练</w:t>
      </w:r>
      <w:r w:rsidR="00745DC5" w:rsidRPr="007A4FDF">
        <w:rPr>
          <w:rFonts w:ascii="黑体" w:eastAsia="黑体" w:hAnsi="黑体" w:hint="eastAsia"/>
          <w:sz w:val="24"/>
        </w:rPr>
        <w:t>者的</w:t>
      </w:r>
      <w:r w:rsidR="00DD2056" w:rsidRPr="007A4FDF">
        <w:rPr>
          <w:rFonts w:ascii="黑体" w:eastAsia="黑体" w:hAnsi="黑体" w:hint="eastAsia"/>
          <w:sz w:val="24"/>
        </w:rPr>
        <w:t>行为数据的功能，并可整理成独具特色的行为数据库。</w:t>
      </w:r>
      <w:r w:rsidRPr="007A4FDF">
        <w:rPr>
          <w:rFonts w:ascii="黑体" w:eastAsia="黑体" w:hAnsi="黑体" w:hint="eastAsia"/>
          <w:sz w:val="24"/>
        </w:rPr>
        <w:t>研究者</w:t>
      </w:r>
      <w:r w:rsidR="00DD2056" w:rsidRPr="007A4FDF">
        <w:rPr>
          <w:rFonts w:ascii="黑体" w:eastAsia="黑体" w:hAnsi="黑体" w:hint="eastAsia"/>
          <w:sz w:val="24"/>
        </w:rPr>
        <w:t>通过数据挖掘、决策支持等算法，实现海量数据的综合分析与整合</w:t>
      </w:r>
      <w:r w:rsidR="00BE2369" w:rsidRPr="007A4FDF">
        <w:rPr>
          <w:rFonts w:ascii="黑体" w:eastAsia="黑体" w:hAnsi="黑体" w:hint="eastAsia"/>
          <w:sz w:val="24"/>
        </w:rPr>
        <w:t>，</w:t>
      </w:r>
      <w:r w:rsidR="0094557B" w:rsidRPr="007A4FDF">
        <w:rPr>
          <w:rFonts w:ascii="黑体" w:eastAsia="黑体" w:hAnsi="黑体"/>
          <w:sz w:val="24"/>
        </w:rPr>
        <w:t>同时利用不断积累的数据、模型、方法和知识，实现人机交互式的智能决策支持功能，</w:t>
      </w:r>
      <w:r w:rsidR="0094557B" w:rsidRPr="007A4FDF">
        <w:rPr>
          <w:rFonts w:ascii="黑体" w:eastAsia="黑体" w:hAnsi="黑体" w:hint="eastAsia"/>
          <w:sz w:val="24"/>
        </w:rPr>
        <w:t>辅助现实决策的有效进行</w:t>
      </w:r>
      <w:r w:rsidRPr="007A4FDF">
        <w:rPr>
          <w:rFonts w:ascii="黑体" w:eastAsia="黑体" w:hAnsi="黑体" w:hint="eastAsia"/>
          <w:sz w:val="24"/>
        </w:rPr>
        <w:t>。</w:t>
      </w:r>
    </w:p>
    <w:p w:rsidR="009F4304" w:rsidRPr="002424D2" w:rsidRDefault="00D054AA" w:rsidP="00D054AA">
      <w:pPr>
        <w:pStyle w:val="2"/>
        <w:rPr>
          <w:rFonts w:ascii="黑体" w:eastAsia="黑体" w:hAnsi="黑体"/>
          <w:sz w:val="22"/>
        </w:rPr>
      </w:pPr>
      <w:r w:rsidRPr="002424D2">
        <w:rPr>
          <w:rFonts w:ascii="黑体" w:eastAsia="黑体" w:hAnsi="黑体"/>
          <w:sz w:val="22"/>
        </w:rPr>
        <w:t xml:space="preserve"> </w:t>
      </w:r>
    </w:p>
    <w:sectPr w:rsidR="009F4304" w:rsidRPr="002424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ED2" w:rsidRDefault="00D70ED2" w:rsidP="001261D2">
      <w:r>
        <w:separator/>
      </w:r>
    </w:p>
  </w:endnote>
  <w:endnote w:type="continuationSeparator" w:id="0">
    <w:p w:rsidR="00D70ED2" w:rsidRDefault="00D70ED2" w:rsidP="0012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Arial Unicode MS"/>
    <w:charset w:val="00"/>
    <w:family w:val="swiss"/>
    <w:pitch w:val="default"/>
    <w:sig w:usb0="00000001" w:usb1="4000207B" w:usb2="00000000" w:usb3="00000000" w:csb0="200001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ED2" w:rsidRDefault="00D70ED2" w:rsidP="001261D2">
      <w:r>
        <w:separator/>
      </w:r>
    </w:p>
  </w:footnote>
  <w:footnote w:type="continuationSeparator" w:id="0">
    <w:p w:rsidR="00D70ED2" w:rsidRDefault="00D70ED2" w:rsidP="00126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192"/>
      </v:shape>
    </w:pict>
  </w:numPicBullet>
  <w:abstractNum w:abstractNumId="0">
    <w:nsid w:val="053D2664"/>
    <w:multiLevelType w:val="hybridMultilevel"/>
    <w:tmpl w:val="A1805EA8"/>
    <w:lvl w:ilvl="0" w:tplc="5782799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32B7CED"/>
    <w:multiLevelType w:val="hybridMultilevel"/>
    <w:tmpl w:val="BFFE2736"/>
    <w:lvl w:ilvl="0" w:tplc="0409000F">
      <w:start w:val="1"/>
      <w:numFmt w:val="decimal"/>
      <w:lvlText w:val="%1."/>
      <w:lvlJc w:val="left"/>
      <w:pPr>
        <w:ind w:left="420" w:hanging="420"/>
      </w:pPr>
    </w:lvl>
    <w:lvl w:ilvl="1" w:tplc="C16028C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4B47B7"/>
    <w:multiLevelType w:val="hybridMultilevel"/>
    <w:tmpl w:val="A4B8A2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263C04"/>
    <w:multiLevelType w:val="hybridMultilevel"/>
    <w:tmpl w:val="815061E2"/>
    <w:lvl w:ilvl="0" w:tplc="04090011">
      <w:start w:val="1"/>
      <w:numFmt w:val="decimal"/>
      <w:lvlText w:val="%1)"/>
      <w:lvlJc w:val="left"/>
      <w:pPr>
        <w:ind w:left="780" w:hanging="420"/>
      </w:pPr>
    </w:lvl>
    <w:lvl w:ilvl="1" w:tplc="04090011">
      <w:start w:val="1"/>
      <w:numFmt w:val="decimal"/>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5675726"/>
    <w:multiLevelType w:val="hybridMultilevel"/>
    <w:tmpl w:val="BFFE2736"/>
    <w:lvl w:ilvl="0" w:tplc="0409000F">
      <w:start w:val="1"/>
      <w:numFmt w:val="decimal"/>
      <w:lvlText w:val="%1."/>
      <w:lvlJc w:val="left"/>
      <w:pPr>
        <w:ind w:left="420" w:hanging="420"/>
      </w:pPr>
    </w:lvl>
    <w:lvl w:ilvl="1" w:tplc="C16028C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2D71F3"/>
    <w:multiLevelType w:val="hybridMultilevel"/>
    <w:tmpl w:val="30BE6E3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4F208C"/>
    <w:multiLevelType w:val="hybridMultilevel"/>
    <w:tmpl w:val="47E4519A"/>
    <w:lvl w:ilvl="0" w:tplc="04090011">
      <w:start w:val="1"/>
      <w:numFmt w:val="decimal"/>
      <w:lvlText w:val="%1)"/>
      <w:lvlJc w:val="left"/>
      <w:pPr>
        <w:ind w:left="84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3B467F"/>
    <w:multiLevelType w:val="multilevel"/>
    <w:tmpl w:val="5EF41BAC"/>
    <w:lvl w:ilvl="0">
      <w:start w:val="1"/>
      <w:numFmt w:val="decimal"/>
      <w:lvlText w:val="%1)"/>
      <w:lvlJc w:val="left"/>
      <w:pPr>
        <w:ind w:left="84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C90C64"/>
    <w:multiLevelType w:val="multilevel"/>
    <w:tmpl w:val="B1F82C1E"/>
    <w:lvl w:ilvl="0">
      <w:start w:val="1"/>
      <w:numFmt w:val="decimal"/>
      <w:lvlText w:val="%1)"/>
      <w:lvlJc w:val="left"/>
      <w:pPr>
        <w:ind w:left="840" w:hanging="420"/>
      </w:pPr>
      <w:rPr>
        <w:rFonts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FF412A9"/>
    <w:multiLevelType w:val="hybridMultilevel"/>
    <w:tmpl w:val="354879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520855"/>
    <w:multiLevelType w:val="hybridMultilevel"/>
    <w:tmpl w:val="02C0F3AA"/>
    <w:lvl w:ilvl="0" w:tplc="E9341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F62822"/>
    <w:multiLevelType w:val="multilevel"/>
    <w:tmpl w:val="24F62822"/>
    <w:lvl w:ilvl="0">
      <w:start w:val="1"/>
      <w:numFmt w:val="bullet"/>
      <w:suff w:val="space"/>
      <w:lvlText w:val=""/>
      <w:lvlJc w:val="left"/>
      <w:pPr>
        <w:ind w:left="0" w:firstLine="567"/>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nsid w:val="2C880DCE"/>
    <w:multiLevelType w:val="hybridMultilevel"/>
    <w:tmpl w:val="1D4C6084"/>
    <w:lvl w:ilvl="0" w:tplc="47C6FB9A">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D519CA"/>
    <w:multiLevelType w:val="hybridMultilevel"/>
    <w:tmpl w:val="B8B8EAB6"/>
    <w:lvl w:ilvl="0" w:tplc="04090011">
      <w:start w:val="1"/>
      <w:numFmt w:val="decimal"/>
      <w:lvlText w:val="%1)"/>
      <w:lvlJc w:val="left"/>
      <w:pPr>
        <w:ind w:left="780" w:hanging="420"/>
      </w:p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2F2A24F2"/>
    <w:multiLevelType w:val="hybridMultilevel"/>
    <w:tmpl w:val="DD6860B0"/>
    <w:lvl w:ilvl="0" w:tplc="9E1AF4E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361E49FE"/>
    <w:multiLevelType w:val="hybridMultilevel"/>
    <w:tmpl w:val="B8B8EAB6"/>
    <w:lvl w:ilvl="0" w:tplc="04090011">
      <w:start w:val="1"/>
      <w:numFmt w:val="decimal"/>
      <w:lvlText w:val="%1)"/>
      <w:lvlJc w:val="left"/>
      <w:pPr>
        <w:ind w:left="780" w:hanging="420"/>
      </w:p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37306E51"/>
    <w:multiLevelType w:val="hybridMultilevel"/>
    <w:tmpl w:val="CE808BEC"/>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39D26FB9"/>
    <w:multiLevelType w:val="hybridMultilevel"/>
    <w:tmpl w:val="30BE6E3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C41FDF"/>
    <w:multiLevelType w:val="hybridMultilevel"/>
    <w:tmpl w:val="B6288A8A"/>
    <w:lvl w:ilvl="0" w:tplc="47C6FB9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C235BC7"/>
    <w:multiLevelType w:val="hybridMultilevel"/>
    <w:tmpl w:val="3DC06F6A"/>
    <w:lvl w:ilvl="0" w:tplc="04090017">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3CAB1E7D"/>
    <w:multiLevelType w:val="hybridMultilevel"/>
    <w:tmpl w:val="B8B8EAB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44774F03"/>
    <w:multiLevelType w:val="hybridMultilevel"/>
    <w:tmpl w:val="47E4519A"/>
    <w:lvl w:ilvl="0" w:tplc="04090011">
      <w:start w:val="1"/>
      <w:numFmt w:val="decimal"/>
      <w:lvlText w:val="%1)"/>
      <w:lvlJc w:val="left"/>
      <w:pPr>
        <w:ind w:left="84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4826F43"/>
    <w:multiLevelType w:val="hybridMultilevel"/>
    <w:tmpl w:val="A4B8A2E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65902A4"/>
    <w:multiLevelType w:val="hybridMultilevel"/>
    <w:tmpl w:val="A7FE513E"/>
    <w:lvl w:ilvl="0" w:tplc="1EB46798">
      <w:start w:val="1"/>
      <w:numFmt w:val="chineseCountingThousand"/>
      <w:lvlText w:val="%1、"/>
      <w:lvlJc w:val="left"/>
      <w:pPr>
        <w:ind w:left="420" w:hanging="420"/>
      </w:pPr>
      <w:rPr>
        <w:sz w:val="3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688224D"/>
    <w:multiLevelType w:val="hybridMultilevel"/>
    <w:tmpl w:val="357A1600"/>
    <w:lvl w:ilvl="0" w:tplc="134460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4757239A"/>
    <w:multiLevelType w:val="hybridMultilevel"/>
    <w:tmpl w:val="1A14BFF4"/>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8CB55B1"/>
    <w:multiLevelType w:val="hybridMultilevel"/>
    <w:tmpl w:val="47E4519A"/>
    <w:lvl w:ilvl="0" w:tplc="04090011">
      <w:start w:val="1"/>
      <w:numFmt w:val="decimal"/>
      <w:lvlText w:val="%1)"/>
      <w:lvlJc w:val="left"/>
      <w:pPr>
        <w:ind w:left="84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A32338D"/>
    <w:multiLevelType w:val="hybridMultilevel"/>
    <w:tmpl w:val="B9522B20"/>
    <w:lvl w:ilvl="0" w:tplc="B0CC1172">
      <w:start w:val="1"/>
      <w:numFmt w:val="bullet"/>
      <w:lvlText w:val="•"/>
      <w:lvlJc w:val="left"/>
      <w:pPr>
        <w:tabs>
          <w:tab w:val="num" w:pos="720"/>
        </w:tabs>
        <w:ind w:left="720" w:hanging="360"/>
      </w:pPr>
      <w:rPr>
        <w:rFonts w:ascii="Arial" w:hAnsi="Arial" w:hint="default"/>
      </w:rPr>
    </w:lvl>
    <w:lvl w:ilvl="1" w:tplc="9D92869C" w:tentative="1">
      <w:start w:val="1"/>
      <w:numFmt w:val="bullet"/>
      <w:lvlText w:val="•"/>
      <w:lvlJc w:val="left"/>
      <w:pPr>
        <w:tabs>
          <w:tab w:val="num" w:pos="1440"/>
        </w:tabs>
        <w:ind w:left="1440" w:hanging="360"/>
      </w:pPr>
      <w:rPr>
        <w:rFonts w:ascii="Arial" w:hAnsi="Arial" w:hint="default"/>
      </w:rPr>
    </w:lvl>
    <w:lvl w:ilvl="2" w:tplc="8ABAAB7A" w:tentative="1">
      <w:start w:val="1"/>
      <w:numFmt w:val="bullet"/>
      <w:lvlText w:val="•"/>
      <w:lvlJc w:val="left"/>
      <w:pPr>
        <w:tabs>
          <w:tab w:val="num" w:pos="2160"/>
        </w:tabs>
        <w:ind w:left="2160" w:hanging="360"/>
      </w:pPr>
      <w:rPr>
        <w:rFonts w:ascii="Arial" w:hAnsi="Arial" w:hint="default"/>
      </w:rPr>
    </w:lvl>
    <w:lvl w:ilvl="3" w:tplc="F92482F0" w:tentative="1">
      <w:start w:val="1"/>
      <w:numFmt w:val="bullet"/>
      <w:lvlText w:val="•"/>
      <w:lvlJc w:val="left"/>
      <w:pPr>
        <w:tabs>
          <w:tab w:val="num" w:pos="2880"/>
        </w:tabs>
        <w:ind w:left="2880" w:hanging="360"/>
      </w:pPr>
      <w:rPr>
        <w:rFonts w:ascii="Arial" w:hAnsi="Arial" w:hint="default"/>
      </w:rPr>
    </w:lvl>
    <w:lvl w:ilvl="4" w:tplc="CE9001CC" w:tentative="1">
      <w:start w:val="1"/>
      <w:numFmt w:val="bullet"/>
      <w:lvlText w:val="•"/>
      <w:lvlJc w:val="left"/>
      <w:pPr>
        <w:tabs>
          <w:tab w:val="num" w:pos="3600"/>
        </w:tabs>
        <w:ind w:left="3600" w:hanging="360"/>
      </w:pPr>
      <w:rPr>
        <w:rFonts w:ascii="Arial" w:hAnsi="Arial" w:hint="default"/>
      </w:rPr>
    </w:lvl>
    <w:lvl w:ilvl="5" w:tplc="5DFCF6BC" w:tentative="1">
      <w:start w:val="1"/>
      <w:numFmt w:val="bullet"/>
      <w:lvlText w:val="•"/>
      <w:lvlJc w:val="left"/>
      <w:pPr>
        <w:tabs>
          <w:tab w:val="num" w:pos="4320"/>
        </w:tabs>
        <w:ind w:left="4320" w:hanging="360"/>
      </w:pPr>
      <w:rPr>
        <w:rFonts w:ascii="Arial" w:hAnsi="Arial" w:hint="default"/>
      </w:rPr>
    </w:lvl>
    <w:lvl w:ilvl="6" w:tplc="3DB0D27C" w:tentative="1">
      <w:start w:val="1"/>
      <w:numFmt w:val="bullet"/>
      <w:lvlText w:val="•"/>
      <w:lvlJc w:val="left"/>
      <w:pPr>
        <w:tabs>
          <w:tab w:val="num" w:pos="5040"/>
        </w:tabs>
        <w:ind w:left="5040" w:hanging="360"/>
      </w:pPr>
      <w:rPr>
        <w:rFonts w:ascii="Arial" w:hAnsi="Arial" w:hint="default"/>
      </w:rPr>
    </w:lvl>
    <w:lvl w:ilvl="7" w:tplc="8472946C" w:tentative="1">
      <w:start w:val="1"/>
      <w:numFmt w:val="bullet"/>
      <w:lvlText w:val="•"/>
      <w:lvlJc w:val="left"/>
      <w:pPr>
        <w:tabs>
          <w:tab w:val="num" w:pos="5760"/>
        </w:tabs>
        <w:ind w:left="5760" w:hanging="360"/>
      </w:pPr>
      <w:rPr>
        <w:rFonts w:ascii="Arial" w:hAnsi="Arial" w:hint="default"/>
      </w:rPr>
    </w:lvl>
    <w:lvl w:ilvl="8" w:tplc="66984DE2" w:tentative="1">
      <w:start w:val="1"/>
      <w:numFmt w:val="bullet"/>
      <w:lvlText w:val="•"/>
      <w:lvlJc w:val="left"/>
      <w:pPr>
        <w:tabs>
          <w:tab w:val="num" w:pos="6480"/>
        </w:tabs>
        <w:ind w:left="6480" w:hanging="360"/>
      </w:pPr>
      <w:rPr>
        <w:rFonts w:ascii="Arial" w:hAnsi="Arial" w:hint="default"/>
      </w:rPr>
    </w:lvl>
  </w:abstractNum>
  <w:abstractNum w:abstractNumId="28">
    <w:nsid w:val="4C1F15BA"/>
    <w:multiLevelType w:val="hybridMultilevel"/>
    <w:tmpl w:val="B21691AC"/>
    <w:lvl w:ilvl="0" w:tplc="C3868D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06748A1"/>
    <w:multiLevelType w:val="hybridMultilevel"/>
    <w:tmpl w:val="BFFE2736"/>
    <w:lvl w:ilvl="0" w:tplc="0409000F">
      <w:start w:val="1"/>
      <w:numFmt w:val="decimal"/>
      <w:lvlText w:val="%1."/>
      <w:lvlJc w:val="left"/>
      <w:pPr>
        <w:ind w:left="420" w:hanging="420"/>
      </w:pPr>
    </w:lvl>
    <w:lvl w:ilvl="1" w:tplc="C16028C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EF0E63"/>
    <w:multiLevelType w:val="hybridMultilevel"/>
    <w:tmpl w:val="4BFEBC9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A6C18BB"/>
    <w:multiLevelType w:val="hybridMultilevel"/>
    <w:tmpl w:val="E814E2D4"/>
    <w:lvl w:ilvl="0" w:tplc="04090011">
      <w:start w:val="1"/>
      <w:numFmt w:val="decimal"/>
      <w:lvlText w:val="%1)"/>
      <w:lvlJc w:val="left"/>
      <w:pPr>
        <w:ind w:left="1341" w:hanging="420"/>
      </w:pPr>
    </w:lvl>
    <w:lvl w:ilvl="1" w:tplc="04090019" w:tentative="1">
      <w:start w:val="1"/>
      <w:numFmt w:val="lowerLetter"/>
      <w:lvlText w:val="%2)"/>
      <w:lvlJc w:val="left"/>
      <w:pPr>
        <w:ind w:left="1761" w:hanging="420"/>
      </w:pPr>
    </w:lvl>
    <w:lvl w:ilvl="2" w:tplc="0409001B" w:tentative="1">
      <w:start w:val="1"/>
      <w:numFmt w:val="lowerRoman"/>
      <w:lvlText w:val="%3."/>
      <w:lvlJc w:val="right"/>
      <w:pPr>
        <w:ind w:left="2181" w:hanging="420"/>
      </w:pPr>
    </w:lvl>
    <w:lvl w:ilvl="3" w:tplc="0409000F" w:tentative="1">
      <w:start w:val="1"/>
      <w:numFmt w:val="decimal"/>
      <w:lvlText w:val="%4."/>
      <w:lvlJc w:val="left"/>
      <w:pPr>
        <w:ind w:left="2601" w:hanging="420"/>
      </w:pPr>
    </w:lvl>
    <w:lvl w:ilvl="4" w:tplc="04090019" w:tentative="1">
      <w:start w:val="1"/>
      <w:numFmt w:val="lowerLetter"/>
      <w:lvlText w:val="%5)"/>
      <w:lvlJc w:val="left"/>
      <w:pPr>
        <w:ind w:left="3021" w:hanging="420"/>
      </w:pPr>
    </w:lvl>
    <w:lvl w:ilvl="5" w:tplc="0409001B" w:tentative="1">
      <w:start w:val="1"/>
      <w:numFmt w:val="lowerRoman"/>
      <w:lvlText w:val="%6."/>
      <w:lvlJc w:val="right"/>
      <w:pPr>
        <w:ind w:left="3441" w:hanging="420"/>
      </w:pPr>
    </w:lvl>
    <w:lvl w:ilvl="6" w:tplc="0409000F" w:tentative="1">
      <w:start w:val="1"/>
      <w:numFmt w:val="decimal"/>
      <w:lvlText w:val="%7."/>
      <w:lvlJc w:val="left"/>
      <w:pPr>
        <w:ind w:left="3861" w:hanging="420"/>
      </w:pPr>
    </w:lvl>
    <w:lvl w:ilvl="7" w:tplc="04090019" w:tentative="1">
      <w:start w:val="1"/>
      <w:numFmt w:val="lowerLetter"/>
      <w:lvlText w:val="%8)"/>
      <w:lvlJc w:val="left"/>
      <w:pPr>
        <w:ind w:left="4281" w:hanging="420"/>
      </w:pPr>
    </w:lvl>
    <w:lvl w:ilvl="8" w:tplc="0409001B" w:tentative="1">
      <w:start w:val="1"/>
      <w:numFmt w:val="lowerRoman"/>
      <w:lvlText w:val="%9."/>
      <w:lvlJc w:val="right"/>
      <w:pPr>
        <w:ind w:left="4701" w:hanging="420"/>
      </w:pPr>
    </w:lvl>
  </w:abstractNum>
  <w:abstractNum w:abstractNumId="32">
    <w:nsid w:val="644326E6"/>
    <w:multiLevelType w:val="hybridMultilevel"/>
    <w:tmpl w:val="B8B8EAB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685713B2"/>
    <w:multiLevelType w:val="hybridMultilevel"/>
    <w:tmpl w:val="30BE6E3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1C0638"/>
    <w:multiLevelType w:val="hybridMultilevel"/>
    <w:tmpl w:val="DBECA1A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CB51DF3"/>
    <w:multiLevelType w:val="hybridMultilevel"/>
    <w:tmpl w:val="B8B8EAB6"/>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6CE009D9"/>
    <w:multiLevelType w:val="hybridMultilevel"/>
    <w:tmpl w:val="26DABC54"/>
    <w:lvl w:ilvl="0" w:tplc="D5662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583739F"/>
    <w:multiLevelType w:val="hybridMultilevel"/>
    <w:tmpl w:val="30BE6E3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5ED5056"/>
    <w:multiLevelType w:val="hybridMultilevel"/>
    <w:tmpl w:val="B8B8EAB6"/>
    <w:lvl w:ilvl="0" w:tplc="04090011">
      <w:start w:val="1"/>
      <w:numFmt w:val="decimal"/>
      <w:lvlText w:val="%1)"/>
      <w:lvlJc w:val="left"/>
      <w:pPr>
        <w:ind w:left="780" w:hanging="420"/>
      </w:p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77832F08"/>
    <w:multiLevelType w:val="hybridMultilevel"/>
    <w:tmpl w:val="DD6860B0"/>
    <w:lvl w:ilvl="0" w:tplc="9E1AF4E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78F659ED"/>
    <w:multiLevelType w:val="multilevel"/>
    <w:tmpl w:val="5EF41BAC"/>
    <w:lvl w:ilvl="0">
      <w:start w:val="1"/>
      <w:numFmt w:val="decimal"/>
      <w:lvlText w:val="%1)"/>
      <w:lvlJc w:val="left"/>
      <w:pPr>
        <w:ind w:left="84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9354918"/>
    <w:multiLevelType w:val="multilevel"/>
    <w:tmpl w:val="79354918"/>
    <w:lvl w:ilvl="0">
      <w:start w:val="1"/>
      <w:numFmt w:val="bullet"/>
      <w:suff w:val="space"/>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2">
    <w:nsid w:val="7EE02EE3"/>
    <w:multiLevelType w:val="hybridMultilevel"/>
    <w:tmpl w:val="02C0F3AA"/>
    <w:lvl w:ilvl="0" w:tplc="E9341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F250F73"/>
    <w:multiLevelType w:val="hybridMultilevel"/>
    <w:tmpl w:val="7C2075C0"/>
    <w:lvl w:ilvl="0" w:tplc="CE5E9EFA">
      <w:start w:val="1"/>
      <w:numFmt w:val="decimal"/>
      <w:lvlText w:val="%1."/>
      <w:lvlJc w:val="left"/>
      <w:pPr>
        <w:ind w:left="840" w:hanging="360"/>
      </w:pPr>
      <w:rPr>
        <w:rFonts w:ascii="仿宋" w:eastAsia="仿宋" w:hAnsi="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8"/>
  </w:num>
  <w:num w:numId="2">
    <w:abstractNumId w:val="30"/>
  </w:num>
  <w:num w:numId="3">
    <w:abstractNumId w:val="36"/>
  </w:num>
  <w:num w:numId="4">
    <w:abstractNumId w:val="10"/>
  </w:num>
  <w:num w:numId="5">
    <w:abstractNumId w:val="40"/>
  </w:num>
  <w:num w:numId="6">
    <w:abstractNumId w:val="43"/>
  </w:num>
  <w:num w:numId="7">
    <w:abstractNumId w:val="42"/>
  </w:num>
  <w:num w:numId="8">
    <w:abstractNumId w:val="7"/>
  </w:num>
  <w:num w:numId="9">
    <w:abstractNumId w:val="31"/>
  </w:num>
  <w:num w:numId="10">
    <w:abstractNumId w:val="8"/>
  </w:num>
  <w:num w:numId="11">
    <w:abstractNumId w:val="9"/>
  </w:num>
  <w:num w:numId="12">
    <w:abstractNumId w:val="19"/>
  </w:num>
  <w:num w:numId="13">
    <w:abstractNumId w:val="23"/>
  </w:num>
  <w:num w:numId="14">
    <w:abstractNumId w:val="33"/>
  </w:num>
  <w:num w:numId="15">
    <w:abstractNumId w:val="22"/>
  </w:num>
  <w:num w:numId="16">
    <w:abstractNumId w:val="29"/>
  </w:num>
  <w:num w:numId="17">
    <w:abstractNumId w:val="2"/>
  </w:num>
  <w:num w:numId="18">
    <w:abstractNumId w:val="34"/>
  </w:num>
  <w:num w:numId="19">
    <w:abstractNumId w:val="3"/>
  </w:num>
  <w:num w:numId="20">
    <w:abstractNumId w:val="25"/>
  </w:num>
  <w:num w:numId="21">
    <w:abstractNumId w:val="20"/>
  </w:num>
  <w:num w:numId="22">
    <w:abstractNumId w:val="32"/>
  </w:num>
  <w:num w:numId="23">
    <w:abstractNumId w:val="35"/>
  </w:num>
  <w:num w:numId="24">
    <w:abstractNumId w:val="15"/>
  </w:num>
  <w:num w:numId="25">
    <w:abstractNumId w:val="4"/>
  </w:num>
  <w:num w:numId="26">
    <w:abstractNumId w:val="12"/>
  </w:num>
  <w:num w:numId="27">
    <w:abstractNumId w:val="11"/>
  </w:num>
  <w:num w:numId="28">
    <w:abstractNumId w:val="38"/>
  </w:num>
  <w:num w:numId="29">
    <w:abstractNumId w:val="13"/>
  </w:num>
  <w:num w:numId="30">
    <w:abstractNumId w:val="41"/>
  </w:num>
  <w:num w:numId="31">
    <w:abstractNumId w:val="18"/>
  </w:num>
  <w:num w:numId="32">
    <w:abstractNumId w:val="16"/>
  </w:num>
  <w:num w:numId="33">
    <w:abstractNumId w:val="26"/>
  </w:num>
  <w:num w:numId="34">
    <w:abstractNumId w:val="6"/>
  </w:num>
  <w:num w:numId="35">
    <w:abstractNumId w:val="21"/>
  </w:num>
  <w:num w:numId="36">
    <w:abstractNumId w:val="0"/>
  </w:num>
  <w:num w:numId="37">
    <w:abstractNumId w:val="24"/>
  </w:num>
  <w:num w:numId="38">
    <w:abstractNumId w:val="27"/>
  </w:num>
  <w:num w:numId="39">
    <w:abstractNumId w:val="1"/>
  </w:num>
  <w:num w:numId="40">
    <w:abstractNumId w:val="37"/>
  </w:num>
  <w:num w:numId="41">
    <w:abstractNumId w:val="5"/>
  </w:num>
  <w:num w:numId="42">
    <w:abstractNumId w:val="17"/>
  </w:num>
  <w:num w:numId="43">
    <w:abstractNumId w:val="1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E6"/>
    <w:rsid w:val="00001B15"/>
    <w:rsid w:val="00001F75"/>
    <w:rsid w:val="00005E2C"/>
    <w:rsid w:val="00013F01"/>
    <w:rsid w:val="00020EBF"/>
    <w:rsid w:val="00021034"/>
    <w:rsid w:val="0002110D"/>
    <w:rsid w:val="0002440E"/>
    <w:rsid w:val="00025FE6"/>
    <w:rsid w:val="00030010"/>
    <w:rsid w:val="0003042D"/>
    <w:rsid w:val="00030459"/>
    <w:rsid w:val="000311E8"/>
    <w:rsid w:val="00042189"/>
    <w:rsid w:val="00045A8F"/>
    <w:rsid w:val="00052D8D"/>
    <w:rsid w:val="00053AB6"/>
    <w:rsid w:val="000638F7"/>
    <w:rsid w:val="000678BF"/>
    <w:rsid w:val="000715F5"/>
    <w:rsid w:val="00076578"/>
    <w:rsid w:val="00077EC7"/>
    <w:rsid w:val="0008001A"/>
    <w:rsid w:val="00080FF3"/>
    <w:rsid w:val="0008233B"/>
    <w:rsid w:val="000A2123"/>
    <w:rsid w:val="000A540A"/>
    <w:rsid w:val="000A6F55"/>
    <w:rsid w:val="000B0DBB"/>
    <w:rsid w:val="000B1936"/>
    <w:rsid w:val="000B631B"/>
    <w:rsid w:val="000B79F9"/>
    <w:rsid w:val="000C1E24"/>
    <w:rsid w:val="000C355F"/>
    <w:rsid w:val="000C5C66"/>
    <w:rsid w:val="000D377E"/>
    <w:rsid w:val="000D538D"/>
    <w:rsid w:val="000E6E47"/>
    <w:rsid w:val="000F27F1"/>
    <w:rsid w:val="000F56C1"/>
    <w:rsid w:val="000F788B"/>
    <w:rsid w:val="00105217"/>
    <w:rsid w:val="00106438"/>
    <w:rsid w:val="00112F4A"/>
    <w:rsid w:val="0011365A"/>
    <w:rsid w:val="00121AE6"/>
    <w:rsid w:val="00122155"/>
    <w:rsid w:val="00124137"/>
    <w:rsid w:val="00125138"/>
    <w:rsid w:val="001261D2"/>
    <w:rsid w:val="0012623E"/>
    <w:rsid w:val="001314A4"/>
    <w:rsid w:val="00133C2F"/>
    <w:rsid w:val="00133D44"/>
    <w:rsid w:val="00137363"/>
    <w:rsid w:val="00140FC1"/>
    <w:rsid w:val="00143FD4"/>
    <w:rsid w:val="00146799"/>
    <w:rsid w:val="00147543"/>
    <w:rsid w:val="00147BE1"/>
    <w:rsid w:val="00151CEC"/>
    <w:rsid w:val="00151D98"/>
    <w:rsid w:val="00156633"/>
    <w:rsid w:val="00161D59"/>
    <w:rsid w:val="001660B1"/>
    <w:rsid w:val="00170253"/>
    <w:rsid w:val="00171042"/>
    <w:rsid w:val="0017159B"/>
    <w:rsid w:val="001770EC"/>
    <w:rsid w:val="001807D2"/>
    <w:rsid w:val="0019148C"/>
    <w:rsid w:val="00193EE1"/>
    <w:rsid w:val="0019487F"/>
    <w:rsid w:val="00196D3E"/>
    <w:rsid w:val="0019718B"/>
    <w:rsid w:val="00197829"/>
    <w:rsid w:val="001B06A6"/>
    <w:rsid w:val="001B47B4"/>
    <w:rsid w:val="001B707B"/>
    <w:rsid w:val="001C5C0A"/>
    <w:rsid w:val="001C5DE9"/>
    <w:rsid w:val="001C6056"/>
    <w:rsid w:val="001D2C9B"/>
    <w:rsid w:val="001D3E74"/>
    <w:rsid w:val="001D3EC0"/>
    <w:rsid w:val="001D7032"/>
    <w:rsid w:val="001E2F71"/>
    <w:rsid w:val="001F127D"/>
    <w:rsid w:val="001F685A"/>
    <w:rsid w:val="00202D1E"/>
    <w:rsid w:val="002037A4"/>
    <w:rsid w:val="00204E65"/>
    <w:rsid w:val="00204E8A"/>
    <w:rsid w:val="00205812"/>
    <w:rsid w:val="00211511"/>
    <w:rsid w:val="00212A65"/>
    <w:rsid w:val="00212C2A"/>
    <w:rsid w:val="002174EF"/>
    <w:rsid w:val="00223FED"/>
    <w:rsid w:val="00224D49"/>
    <w:rsid w:val="00224FD4"/>
    <w:rsid w:val="002257B4"/>
    <w:rsid w:val="0022736F"/>
    <w:rsid w:val="0023403E"/>
    <w:rsid w:val="00237AC1"/>
    <w:rsid w:val="002424D2"/>
    <w:rsid w:val="002457A3"/>
    <w:rsid w:val="0025458C"/>
    <w:rsid w:val="002621BB"/>
    <w:rsid w:val="002720C6"/>
    <w:rsid w:val="00272105"/>
    <w:rsid w:val="00280A2D"/>
    <w:rsid w:val="00283713"/>
    <w:rsid w:val="00285526"/>
    <w:rsid w:val="00293C80"/>
    <w:rsid w:val="00293EDD"/>
    <w:rsid w:val="002942EA"/>
    <w:rsid w:val="002A0DFB"/>
    <w:rsid w:val="002A75DA"/>
    <w:rsid w:val="002A77AE"/>
    <w:rsid w:val="002B68A9"/>
    <w:rsid w:val="002C357A"/>
    <w:rsid w:val="002C37F0"/>
    <w:rsid w:val="002C552A"/>
    <w:rsid w:val="002D3B5A"/>
    <w:rsid w:val="002D773B"/>
    <w:rsid w:val="002D7E46"/>
    <w:rsid w:val="002E046C"/>
    <w:rsid w:val="002E155B"/>
    <w:rsid w:val="002E4C0D"/>
    <w:rsid w:val="002E5E86"/>
    <w:rsid w:val="002E7231"/>
    <w:rsid w:val="002E7A9E"/>
    <w:rsid w:val="002F10B1"/>
    <w:rsid w:val="002F1E8B"/>
    <w:rsid w:val="002F6886"/>
    <w:rsid w:val="00303665"/>
    <w:rsid w:val="00306B83"/>
    <w:rsid w:val="00310793"/>
    <w:rsid w:val="0031360D"/>
    <w:rsid w:val="003149A5"/>
    <w:rsid w:val="003243E2"/>
    <w:rsid w:val="00324764"/>
    <w:rsid w:val="003328A1"/>
    <w:rsid w:val="003359BB"/>
    <w:rsid w:val="00337396"/>
    <w:rsid w:val="003521F3"/>
    <w:rsid w:val="00352A1F"/>
    <w:rsid w:val="0035366D"/>
    <w:rsid w:val="00355491"/>
    <w:rsid w:val="00356FDA"/>
    <w:rsid w:val="00360FAF"/>
    <w:rsid w:val="00366827"/>
    <w:rsid w:val="003739CF"/>
    <w:rsid w:val="00374556"/>
    <w:rsid w:val="0038046A"/>
    <w:rsid w:val="0038761C"/>
    <w:rsid w:val="0039357D"/>
    <w:rsid w:val="0039583B"/>
    <w:rsid w:val="003A2B51"/>
    <w:rsid w:val="003A3385"/>
    <w:rsid w:val="003A4198"/>
    <w:rsid w:val="003A5BAA"/>
    <w:rsid w:val="003B448B"/>
    <w:rsid w:val="003B50B8"/>
    <w:rsid w:val="003C504D"/>
    <w:rsid w:val="003C552C"/>
    <w:rsid w:val="003C715E"/>
    <w:rsid w:val="003D227F"/>
    <w:rsid w:val="003D3E51"/>
    <w:rsid w:val="003D4C36"/>
    <w:rsid w:val="003E3E46"/>
    <w:rsid w:val="003F1767"/>
    <w:rsid w:val="003F4C22"/>
    <w:rsid w:val="003F5557"/>
    <w:rsid w:val="003F6200"/>
    <w:rsid w:val="003F6D60"/>
    <w:rsid w:val="00401F58"/>
    <w:rsid w:val="0041523B"/>
    <w:rsid w:val="00420F33"/>
    <w:rsid w:val="004252B6"/>
    <w:rsid w:val="00427441"/>
    <w:rsid w:val="00433F50"/>
    <w:rsid w:val="00433F73"/>
    <w:rsid w:val="0043589F"/>
    <w:rsid w:val="004465B3"/>
    <w:rsid w:val="004471C6"/>
    <w:rsid w:val="00450DC8"/>
    <w:rsid w:val="00453756"/>
    <w:rsid w:val="00456411"/>
    <w:rsid w:val="00472F58"/>
    <w:rsid w:val="00473514"/>
    <w:rsid w:val="00475A74"/>
    <w:rsid w:val="00475C80"/>
    <w:rsid w:val="00477BF1"/>
    <w:rsid w:val="00481697"/>
    <w:rsid w:val="00482ADE"/>
    <w:rsid w:val="00484E7F"/>
    <w:rsid w:val="00485E63"/>
    <w:rsid w:val="00490162"/>
    <w:rsid w:val="00494190"/>
    <w:rsid w:val="004A40FC"/>
    <w:rsid w:val="004A4914"/>
    <w:rsid w:val="004B3FF2"/>
    <w:rsid w:val="004B6585"/>
    <w:rsid w:val="004D2683"/>
    <w:rsid w:val="004E1AB6"/>
    <w:rsid w:val="004E2308"/>
    <w:rsid w:val="004F0290"/>
    <w:rsid w:val="004F1253"/>
    <w:rsid w:val="004F61F7"/>
    <w:rsid w:val="004F72C7"/>
    <w:rsid w:val="00502321"/>
    <w:rsid w:val="00503B4A"/>
    <w:rsid w:val="0050630D"/>
    <w:rsid w:val="0052535C"/>
    <w:rsid w:val="00533DED"/>
    <w:rsid w:val="005342DF"/>
    <w:rsid w:val="005365CA"/>
    <w:rsid w:val="0053726D"/>
    <w:rsid w:val="00540EE9"/>
    <w:rsid w:val="005430E0"/>
    <w:rsid w:val="00550313"/>
    <w:rsid w:val="00550692"/>
    <w:rsid w:val="005507BC"/>
    <w:rsid w:val="005511E6"/>
    <w:rsid w:val="0055427D"/>
    <w:rsid w:val="00556A1F"/>
    <w:rsid w:val="005616FF"/>
    <w:rsid w:val="005635B6"/>
    <w:rsid w:val="00565795"/>
    <w:rsid w:val="00571E9D"/>
    <w:rsid w:val="00572576"/>
    <w:rsid w:val="005730FD"/>
    <w:rsid w:val="00573F86"/>
    <w:rsid w:val="0058560E"/>
    <w:rsid w:val="00586E44"/>
    <w:rsid w:val="005930A7"/>
    <w:rsid w:val="00594560"/>
    <w:rsid w:val="00595AD0"/>
    <w:rsid w:val="005B5A54"/>
    <w:rsid w:val="005B62F1"/>
    <w:rsid w:val="005B7384"/>
    <w:rsid w:val="005C749B"/>
    <w:rsid w:val="005D2DC8"/>
    <w:rsid w:val="005E163E"/>
    <w:rsid w:val="005E5B5E"/>
    <w:rsid w:val="005E77C9"/>
    <w:rsid w:val="005E78C1"/>
    <w:rsid w:val="005F469E"/>
    <w:rsid w:val="00602870"/>
    <w:rsid w:val="006126B6"/>
    <w:rsid w:val="00615D5A"/>
    <w:rsid w:val="00625B39"/>
    <w:rsid w:val="00626983"/>
    <w:rsid w:val="006278B4"/>
    <w:rsid w:val="00632836"/>
    <w:rsid w:val="0064090E"/>
    <w:rsid w:val="00643273"/>
    <w:rsid w:val="006435F4"/>
    <w:rsid w:val="00646701"/>
    <w:rsid w:val="006523DD"/>
    <w:rsid w:val="006549D5"/>
    <w:rsid w:val="00655DB6"/>
    <w:rsid w:val="00656FEB"/>
    <w:rsid w:val="00660BF8"/>
    <w:rsid w:val="00661639"/>
    <w:rsid w:val="0066286B"/>
    <w:rsid w:val="00663BCB"/>
    <w:rsid w:val="006656A1"/>
    <w:rsid w:val="006661DA"/>
    <w:rsid w:val="00672391"/>
    <w:rsid w:val="00673657"/>
    <w:rsid w:val="00681218"/>
    <w:rsid w:val="00682FEF"/>
    <w:rsid w:val="00690B08"/>
    <w:rsid w:val="00690D96"/>
    <w:rsid w:val="006A5256"/>
    <w:rsid w:val="006A7020"/>
    <w:rsid w:val="006B1AF6"/>
    <w:rsid w:val="006C274D"/>
    <w:rsid w:val="006C3BB6"/>
    <w:rsid w:val="006C7D5A"/>
    <w:rsid w:val="006C7F68"/>
    <w:rsid w:val="006D25B1"/>
    <w:rsid w:val="006D380A"/>
    <w:rsid w:val="006D3C68"/>
    <w:rsid w:val="006D5B6D"/>
    <w:rsid w:val="006D7A95"/>
    <w:rsid w:val="006E0A76"/>
    <w:rsid w:val="006E3444"/>
    <w:rsid w:val="006E4076"/>
    <w:rsid w:val="006E59B2"/>
    <w:rsid w:val="006F4E54"/>
    <w:rsid w:val="006F6073"/>
    <w:rsid w:val="00700FAC"/>
    <w:rsid w:val="00704989"/>
    <w:rsid w:val="00705A04"/>
    <w:rsid w:val="00707301"/>
    <w:rsid w:val="007115D2"/>
    <w:rsid w:val="00712121"/>
    <w:rsid w:val="00712DAE"/>
    <w:rsid w:val="00713E2A"/>
    <w:rsid w:val="00716E7B"/>
    <w:rsid w:val="007229EB"/>
    <w:rsid w:val="0072369C"/>
    <w:rsid w:val="0072494D"/>
    <w:rsid w:val="00726BB8"/>
    <w:rsid w:val="00730628"/>
    <w:rsid w:val="00741DFA"/>
    <w:rsid w:val="00745DC5"/>
    <w:rsid w:val="00753A71"/>
    <w:rsid w:val="00770507"/>
    <w:rsid w:val="007738EA"/>
    <w:rsid w:val="00775B71"/>
    <w:rsid w:val="0077749D"/>
    <w:rsid w:val="007822B7"/>
    <w:rsid w:val="007838A4"/>
    <w:rsid w:val="007851C5"/>
    <w:rsid w:val="0078654A"/>
    <w:rsid w:val="007900F9"/>
    <w:rsid w:val="00792198"/>
    <w:rsid w:val="00797C9C"/>
    <w:rsid w:val="007A20A8"/>
    <w:rsid w:val="007A4FDF"/>
    <w:rsid w:val="007A5FAD"/>
    <w:rsid w:val="007C1549"/>
    <w:rsid w:val="007D4514"/>
    <w:rsid w:val="007E0715"/>
    <w:rsid w:val="007E3E00"/>
    <w:rsid w:val="007F3E4A"/>
    <w:rsid w:val="007F4B50"/>
    <w:rsid w:val="007F7BCC"/>
    <w:rsid w:val="00804FBC"/>
    <w:rsid w:val="00805EF5"/>
    <w:rsid w:val="00810EB5"/>
    <w:rsid w:val="008116F6"/>
    <w:rsid w:val="00811963"/>
    <w:rsid w:val="00813F21"/>
    <w:rsid w:val="00815BAA"/>
    <w:rsid w:val="00820107"/>
    <w:rsid w:val="00833E36"/>
    <w:rsid w:val="00834513"/>
    <w:rsid w:val="00834EB4"/>
    <w:rsid w:val="00836644"/>
    <w:rsid w:val="008443F0"/>
    <w:rsid w:val="00845522"/>
    <w:rsid w:val="0086236C"/>
    <w:rsid w:val="00863664"/>
    <w:rsid w:val="00864CC1"/>
    <w:rsid w:val="0086610C"/>
    <w:rsid w:val="00876355"/>
    <w:rsid w:val="008825AE"/>
    <w:rsid w:val="00883609"/>
    <w:rsid w:val="0088561D"/>
    <w:rsid w:val="0088617E"/>
    <w:rsid w:val="00891616"/>
    <w:rsid w:val="00891893"/>
    <w:rsid w:val="00894560"/>
    <w:rsid w:val="00894EF9"/>
    <w:rsid w:val="0089599A"/>
    <w:rsid w:val="008A186F"/>
    <w:rsid w:val="008A212B"/>
    <w:rsid w:val="008B23E4"/>
    <w:rsid w:val="008B2896"/>
    <w:rsid w:val="008B46C9"/>
    <w:rsid w:val="008B5491"/>
    <w:rsid w:val="008B7672"/>
    <w:rsid w:val="008C0C46"/>
    <w:rsid w:val="008C1A5D"/>
    <w:rsid w:val="008C4BA0"/>
    <w:rsid w:val="008D294E"/>
    <w:rsid w:val="008D6BA9"/>
    <w:rsid w:val="008D7368"/>
    <w:rsid w:val="008E1E37"/>
    <w:rsid w:val="008E2766"/>
    <w:rsid w:val="008F00ED"/>
    <w:rsid w:val="008F0D3A"/>
    <w:rsid w:val="00900BB1"/>
    <w:rsid w:val="00903FC0"/>
    <w:rsid w:val="00910AC6"/>
    <w:rsid w:val="00911203"/>
    <w:rsid w:val="00915554"/>
    <w:rsid w:val="009172C3"/>
    <w:rsid w:val="00922D6F"/>
    <w:rsid w:val="009270CF"/>
    <w:rsid w:val="00935FE1"/>
    <w:rsid w:val="00937D77"/>
    <w:rsid w:val="009407C0"/>
    <w:rsid w:val="00941CA8"/>
    <w:rsid w:val="00943648"/>
    <w:rsid w:val="0094557B"/>
    <w:rsid w:val="00947702"/>
    <w:rsid w:val="009505EA"/>
    <w:rsid w:val="00956CBB"/>
    <w:rsid w:val="009578E4"/>
    <w:rsid w:val="00957BC6"/>
    <w:rsid w:val="009702FA"/>
    <w:rsid w:val="00972C5E"/>
    <w:rsid w:val="0098264B"/>
    <w:rsid w:val="00983009"/>
    <w:rsid w:val="00983A1D"/>
    <w:rsid w:val="00987443"/>
    <w:rsid w:val="009879BA"/>
    <w:rsid w:val="009921EE"/>
    <w:rsid w:val="00992999"/>
    <w:rsid w:val="009941C6"/>
    <w:rsid w:val="009A1C68"/>
    <w:rsid w:val="009A5A3E"/>
    <w:rsid w:val="009A639F"/>
    <w:rsid w:val="009B3406"/>
    <w:rsid w:val="009C3897"/>
    <w:rsid w:val="009D686D"/>
    <w:rsid w:val="009E0C3B"/>
    <w:rsid w:val="009F3489"/>
    <w:rsid w:val="009F3A94"/>
    <w:rsid w:val="009F4304"/>
    <w:rsid w:val="009F60CD"/>
    <w:rsid w:val="009F6C02"/>
    <w:rsid w:val="00A04CD8"/>
    <w:rsid w:val="00A0637C"/>
    <w:rsid w:val="00A06F3F"/>
    <w:rsid w:val="00A12BB3"/>
    <w:rsid w:val="00A204FC"/>
    <w:rsid w:val="00A26F36"/>
    <w:rsid w:val="00A31AF8"/>
    <w:rsid w:val="00A34FEF"/>
    <w:rsid w:val="00A40403"/>
    <w:rsid w:val="00A40AD0"/>
    <w:rsid w:val="00A41E1E"/>
    <w:rsid w:val="00A4542B"/>
    <w:rsid w:val="00A46F53"/>
    <w:rsid w:val="00A47C06"/>
    <w:rsid w:val="00A5332A"/>
    <w:rsid w:val="00A53701"/>
    <w:rsid w:val="00A539DB"/>
    <w:rsid w:val="00A63D08"/>
    <w:rsid w:val="00A81975"/>
    <w:rsid w:val="00A85440"/>
    <w:rsid w:val="00A86F76"/>
    <w:rsid w:val="00A8772F"/>
    <w:rsid w:val="00A8774C"/>
    <w:rsid w:val="00A910AF"/>
    <w:rsid w:val="00A92A44"/>
    <w:rsid w:val="00A94A94"/>
    <w:rsid w:val="00A979E9"/>
    <w:rsid w:val="00AA008E"/>
    <w:rsid w:val="00AA21F8"/>
    <w:rsid w:val="00AA28EC"/>
    <w:rsid w:val="00AA3921"/>
    <w:rsid w:val="00AA4A9D"/>
    <w:rsid w:val="00AA682B"/>
    <w:rsid w:val="00AB6298"/>
    <w:rsid w:val="00AC37E2"/>
    <w:rsid w:val="00AD045C"/>
    <w:rsid w:val="00AD12FC"/>
    <w:rsid w:val="00AD1C47"/>
    <w:rsid w:val="00AD2ECB"/>
    <w:rsid w:val="00AE1971"/>
    <w:rsid w:val="00AE393B"/>
    <w:rsid w:val="00AF54DA"/>
    <w:rsid w:val="00B00234"/>
    <w:rsid w:val="00B03BFC"/>
    <w:rsid w:val="00B05B5F"/>
    <w:rsid w:val="00B06F57"/>
    <w:rsid w:val="00B175C2"/>
    <w:rsid w:val="00B1761C"/>
    <w:rsid w:val="00B24C5C"/>
    <w:rsid w:val="00B26588"/>
    <w:rsid w:val="00B32BDA"/>
    <w:rsid w:val="00B3385F"/>
    <w:rsid w:val="00B35CD1"/>
    <w:rsid w:val="00B501B0"/>
    <w:rsid w:val="00B506B0"/>
    <w:rsid w:val="00B527E4"/>
    <w:rsid w:val="00B53D3C"/>
    <w:rsid w:val="00B57A12"/>
    <w:rsid w:val="00B62AE0"/>
    <w:rsid w:val="00B6382D"/>
    <w:rsid w:val="00B666F5"/>
    <w:rsid w:val="00B72217"/>
    <w:rsid w:val="00B72523"/>
    <w:rsid w:val="00B72E57"/>
    <w:rsid w:val="00B7377C"/>
    <w:rsid w:val="00B74C25"/>
    <w:rsid w:val="00B761F8"/>
    <w:rsid w:val="00B768B6"/>
    <w:rsid w:val="00B826A8"/>
    <w:rsid w:val="00B8280B"/>
    <w:rsid w:val="00BA0484"/>
    <w:rsid w:val="00BA1C03"/>
    <w:rsid w:val="00BA50BF"/>
    <w:rsid w:val="00BA647F"/>
    <w:rsid w:val="00BB06B0"/>
    <w:rsid w:val="00BB45BA"/>
    <w:rsid w:val="00BB4E4A"/>
    <w:rsid w:val="00BC27BC"/>
    <w:rsid w:val="00BC3F8C"/>
    <w:rsid w:val="00BC54A0"/>
    <w:rsid w:val="00BC6B73"/>
    <w:rsid w:val="00BC6CC3"/>
    <w:rsid w:val="00BC7CBF"/>
    <w:rsid w:val="00BE2369"/>
    <w:rsid w:val="00C02536"/>
    <w:rsid w:val="00C02C5D"/>
    <w:rsid w:val="00C064C5"/>
    <w:rsid w:val="00C20FF7"/>
    <w:rsid w:val="00C2137A"/>
    <w:rsid w:val="00C23324"/>
    <w:rsid w:val="00C24598"/>
    <w:rsid w:val="00C310B5"/>
    <w:rsid w:val="00C33782"/>
    <w:rsid w:val="00C34F2B"/>
    <w:rsid w:val="00C363FE"/>
    <w:rsid w:val="00C37EC4"/>
    <w:rsid w:val="00C44EFA"/>
    <w:rsid w:val="00C46A09"/>
    <w:rsid w:val="00C50AD6"/>
    <w:rsid w:val="00C51F4F"/>
    <w:rsid w:val="00C52C05"/>
    <w:rsid w:val="00C52F24"/>
    <w:rsid w:val="00C64D51"/>
    <w:rsid w:val="00C65391"/>
    <w:rsid w:val="00C7649D"/>
    <w:rsid w:val="00C766E4"/>
    <w:rsid w:val="00C77911"/>
    <w:rsid w:val="00C809D1"/>
    <w:rsid w:val="00C81302"/>
    <w:rsid w:val="00C82E25"/>
    <w:rsid w:val="00C83FBF"/>
    <w:rsid w:val="00C911C3"/>
    <w:rsid w:val="00CA0967"/>
    <w:rsid w:val="00CA13E4"/>
    <w:rsid w:val="00CA2867"/>
    <w:rsid w:val="00CA2C0C"/>
    <w:rsid w:val="00CA4E03"/>
    <w:rsid w:val="00CA73F6"/>
    <w:rsid w:val="00CB6290"/>
    <w:rsid w:val="00CB6AD4"/>
    <w:rsid w:val="00CC4E8F"/>
    <w:rsid w:val="00CC6FDD"/>
    <w:rsid w:val="00CD07C2"/>
    <w:rsid w:val="00CD1EC9"/>
    <w:rsid w:val="00CD2437"/>
    <w:rsid w:val="00CD3AA1"/>
    <w:rsid w:val="00CD6EF6"/>
    <w:rsid w:val="00CE0129"/>
    <w:rsid w:val="00CE39FD"/>
    <w:rsid w:val="00CE69A1"/>
    <w:rsid w:val="00CF4546"/>
    <w:rsid w:val="00CF70E0"/>
    <w:rsid w:val="00CF7716"/>
    <w:rsid w:val="00CF7EF8"/>
    <w:rsid w:val="00D02E36"/>
    <w:rsid w:val="00D054AA"/>
    <w:rsid w:val="00D14D69"/>
    <w:rsid w:val="00D1658A"/>
    <w:rsid w:val="00D16854"/>
    <w:rsid w:val="00D1713C"/>
    <w:rsid w:val="00D23611"/>
    <w:rsid w:val="00D24151"/>
    <w:rsid w:val="00D33770"/>
    <w:rsid w:val="00D40D07"/>
    <w:rsid w:val="00D50DC8"/>
    <w:rsid w:val="00D566A5"/>
    <w:rsid w:val="00D60800"/>
    <w:rsid w:val="00D60987"/>
    <w:rsid w:val="00D6134C"/>
    <w:rsid w:val="00D70ED2"/>
    <w:rsid w:val="00D74284"/>
    <w:rsid w:val="00D748E2"/>
    <w:rsid w:val="00D77012"/>
    <w:rsid w:val="00D826F3"/>
    <w:rsid w:val="00D82D51"/>
    <w:rsid w:val="00D9079E"/>
    <w:rsid w:val="00D9197E"/>
    <w:rsid w:val="00D9673D"/>
    <w:rsid w:val="00D97F14"/>
    <w:rsid w:val="00DA4E56"/>
    <w:rsid w:val="00DA6916"/>
    <w:rsid w:val="00DA6C3A"/>
    <w:rsid w:val="00DB35D9"/>
    <w:rsid w:val="00DC17F4"/>
    <w:rsid w:val="00DC6E7E"/>
    <w:rsid w:val="00DD2056"/>
    <w:rsid w:val="00DD5463"/>
    <w:rsid w:val="00DE2F11"/>
    <w:rsid w:val="00DE418F"/>
    <w:rsid w:val="00DE645B"/>
    <w:rsid w:val="00DF0987"/>
    <w:rsid w:val="00DF6223"/>
    <w:rsid w:val="00DF795A"/>
    <w:rsid w:val="00E319E0"/>
    <w:rsid w:val="00E34CE8"/>
    <w:rsid w:val="00E43BB3"/>
    <w:rsid w:val="00E43DDE"/>
    <w:rsid w:val="00E47DEA"/>
    <w:rsid w:val="00E6003D"/>
    <w:rsid w:val="00E60A9D"/>
    <w:rsid w:val="00E62715"/>
    <w:rsid w:val="00E62C3D"/>
    <w:rsid w:val="00E66A80"/>
    <w:rsid w:val="00E72937"/>
    <w:rsid w:val="00E831CE"/>
    <w:rsid w:val="00E8483E"/>
    <w:rsid w:val="00E855F5"/>
    <w:rsid w:val="00E86C06"/>
    <w:rsid w:val="00E8793D"/>
    <w:rsid w:val="00E90773"/>
    <w:rsid w:val="00E91C95"/>
    <w:rsid w:val="00EA062F"/>
    <w:rsid w:val="00EA19A6"/>
    <w:rsid w:val="00EA21E5"/>
    <w:rsid w:val="00EA67FA"/>
    <w:rsid w:val="00EB27E0"/>
    <w:rsid w:val="00EB5CE3"/>
    <w:rsid w:val="00EC2575"/>
    <w:rsid w:val="00EC3DD2"/>
    <w:rsid w:val="00EC5061"/>
    <w:rsid w:val="00EC5F7F"/>
    <w:rsid w:val="00EC7F60"/>
    <w:rsid w:val="00ED24AC"/>
    <w:rsid w:val="00ED4BD6"/>
    <w:rsid w:val="00ED6A47"/>
    <w:rsid w:val="00ED71BF"/>
    <w:rsid w:val="00EE5F57"/>
    <w:rsid w:val="00EF0721"/>
    <w:rsid w:val="00F13386"/>
    <w:rsid w:val="00F167D6"/>
    <w:rsid w:val="00F20536"/>
    <w:rsid w:val="00F21C67"/>
    <w:rsid w:val="00F2340F"/>
    <w:rsid w:val="00F24EDE"/>
    <w:rsid w:val="00F26B48"/>
    <w:rsid w:val="00F26C63"/>
    <w:rsid w:val="00F27A9A"/>
    <w:rsid w:val="00F3273D"/>
    <w:rsid w:val="00F378C2"/>
    <w:rsid w:val="00F40C4D"/>
    <w:rsid w:val="00F4215F"/>
    <w:rsid w:val="00F47FD3"/>
    <w:rsid w:val="00F513D7"/>
    <w:rsid w:val="00F520E3"/>
    <w:rsid w:val="00F55431"/>
    <w:rsid w:val="00F56721"/>
    <w:rsid w:val="00F66440"/>
    <w:rsid w:val="00F7544B"/>
    <w:rsid w:val="00F857F2"/>
    <w:rsid w:val="00F85DFD"/>
    <w:rsid w:val="00F9007B"/>
    <w:rsid w:val="00F9043C"/>
    <w:rsid w:val="00F91F9F"/>
    <w:rsid w:val="00F94122"/>
    <w:rsid w:val="00F95070"/>
    <w:rsid w:val="00F96D5F"/>
    <w:rsid w:val="00FA041D"/>
    <w:rsid w:val="00FA501A"/>
    <w:rsid w:val="00FA7848"/>
    <w:rsid w:val="00FB51A6"/>
    <w:rsid w:val="00FB6670"/>
    <w:rsid w:val="00FC3134"/>
    <w:rsid w:val="00FC59AA"/>
    <w:rsid w:val="00FD05CB"/>
    <w:rsid w:val="00FD2F43"/>
    <w:rsid w:val="00FE0069"/>
    <w:rsid w:val="00FE4226"/>
    <w:rsid w:val="00FE6485"/>
    <w:rsid w:val="00FF219F"/>
    <w:rsid w:val="00FF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60D"/>
    <w:pPr>
      <w:widowControl w:val="0"/>
      <w:jc w:val="both"/>
    </w:pPr>
  </w:style>
  <w:style w:type="paragraph" w:styleId="1">
    <w:name w:val="heading 1"/>
    <w:basedOn w:val="a"/>
    <w:next w:val="a"/>
    <w:link w:val="1Char"/>
    <w:uiPriority w:val="9"/>
    <w:qFormat/>
    <w:rsid w:val="003136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136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1360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B46C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31360D"/>
    <w:pPr>
      <w:ind w:firstLineChars="200" w:firstLine="420"/>
    </w:pPr>
  </w:style>
  <w:style w:type="paragraph" w:customStyle="1" w:styleId="20">
    <w:name w:val="列出段落2"/>
    <w:basedOn w:val="a"/>
    <w:uiPriority w:val="34"/>
    <w:qFormat/>
    <w:rsid w:val="0031360D"/>
    <w:pPr>
      <w:ind w:firstLineChars="200" w:firstLine="420"/>
    </w:pPr>
  </w:style>
  <w:style w:type="character" w:customStyle="1" w:styleId="1Char">
    <w:name w:val="标题 1 Char"/>
    <w:basedOn w:val="a0"/>
    <w:link w:val="1"/>
    <w:uiPriority w:val="9"/>
    <w:qFormat/>
    <w:rsid w:val="0031360D"/>
    <w:rPr>
      <w:b/>
      <w:bCs/>
      <w:kern w:val="44"/>
      <w:sz w:val="44"/>
      <w:szCs w:val="44"/>
    </w:rPr>
  </w:style>
  <w:style w:type="character" w:customStyle="1" w:styleId="2Char">
    <w:name w:val="标题 2 Char"/>
    <w:basedOn w:val="a0"/>
    <w:link w:val="2"/>
    <w:uiPriority w:val="9"/>
    <w:qFormat/>
    <w:rsid w:val="0031360D"/>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31360D"/>
    <w:rPr>
      <w:b/>
      <w:bCs/>
      <w:sz w:val="32"/>
      <w:szCs w:val="32"/>
    </w:rPr>
  </w:style>
  <w:style w:type="paragraph" w:styleId="a3">
    <w:name w:val="Title"/>
    <w:basedOn w:val="a"/>
    <w:next w:val="a"/>
    <w:link w:val="Char"/>
    <w:qFormat/>
    <w:rsid w:val="0031360D"/>
    <w:pPr>
      <w:spacing w:before="240" w:after="60"/>
      <w:jc w:val="center"/>
      <w:outlineLvl w:val="0"/>
    </w:pPr>
    <w:rPr>
      <w:rFonts w:ascii="Calibri Light" w:hAnsi="Calibri Light" w:cs="Times New Roman"/>
      <w:b/>
      <w:bCs/>
      <w:sz w:val="32"/>
      <w:szCs w:val="32"/>
    </w:rPr>
  </w:style>
  <w:style w:type="character" w:customStyle="1" w:styleId="Char">
    <w:name w:val="标题 Char"/>
    <w:link w:val="a3"/>
    <w:rsid w:val="0031360D"/>
    <w:rPr>
      <w:rFonts w:ascii="Calibri Light" w:hAnsi="Calibri Light" w:cs="Times New Roman"/>
      <w:b/>
      <w:bCs/>
      <w:sz w:val="32"/>
      <w:szCs w:val="32"/>
    </w:rPr>
  </w:style>
  <w:style w:type="paragraph" w:styleId="a4">
    <w:name w:val="List Paragraph"/>
    <w:basedOn w:val="a"/>
    <w:uiPriority w:val="34"/>
    <w:qFormat/>
    <w:rsid w:val="0031360D"/>
    <w:pPr>
      <w:ind w:firstLineChars="200" w:firstLine="420"/>
    </w:pPr>
  </w:style>
  <w:style w:type="paragraph" w:styleId="TOC">
    <w:name w:val="TOC Heading"/>
    <w:basedOn w:val="1"/>
    <w:next w:val="a"/>
    <w:uiPriority w:val="39"/>
    <w:unhideWhenUsed/>
    <w:qFormat/>
    <w:rsid w:val="0031360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HTML">
    <w:name w:val="HTML Preformatted"/>
    <w:basedOn w:val="a"/>
    <w:link w:val="HTMLChar"/>
    <w:uiPriority w:val="99"/>
    <w:unhideWhenUsed/>
    <w:rsid w:val="00B76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B761F8"/>
    <w:rPr>
      <w:rFonts w:ascii="宋体" w:eastAsia="宋体" w:hAnsi="宋体" w:cs="宋体"/>
      <w:kern w:val="0"/>
      <w:sz w:val="24"/>
      <w:szCs w:val="24"/>
    </w:rPr>
  </w:style>
  <w:style w:type="character" w:styleId="a5">
    <w:name w:val="Hyperlink"/>
    <w:basedOn w:val="a0"/>
    <w:uiPriority w:val="99"/>
    <w:unhideWhenUsed/>
    <w:rsid w:val="00B761F8"/>
    <w:rPr>
      <w:color w:val="0000FF"/>
      <w:u w:val="single"/>
    </w:rPr>
  </w:style>
  <w:style w:type="paragraph" w:styleId="a6">
    <w:name w:val="Balloon Text"/>
    <w:basedOn w:val="a"/>
    <w:link w:val="Char0"/>
    <w:uiPriority w:val="99"/>
    <w:semiHidden/>
    <w:unhideWhenUsed/>
    <w:rsid w:val="009F60CD"/>
    <w:rPr>
      <w:sz w:val="18"/>
      <w:szCs w:val="18"/>
    </w:rPr>
  </w:style>
  <w:style w:type="character" w:customStyle="1" w:styleId="Char0">
    <w:name w:val="批注框文本 Char"/>
    <w:basedOn w:val="a0"/>
    <w:link w:val="a6"/>
    <w:uiPriority w:val="99"/>
    <w:semiHidden/>
    <w:rsid w:val="009F60CD"/>
    <w:rPr>
      <w:sz w:val="18"/>
      <w:szCs w:val="18"/>
    </w:rPr>
  </w:style>
  <w:style w:type="paragraph" w:styleId="21">
    <w:name w:val="toc 2"/>
    <w:basedOn w:val="a"/>
    <w:next w:val="a"/>
    <w:autoRedefine/>
    <w:uiPriority w:val="39"/>
    <w:unhideWhenUsed/>
    <w:qFormat/>
    <w:rsid w:val="008C1A5D"/>
    <w:pPr>
      <w:tabs>
        <w:tab w:val="left" w:pos="1050"/>
        <w:tab w:val="right" w:leader="dot" w:pos="8296"/>
      </w:tabs>
      <w:spacing w:before="120" w:line="720" w:lineRule="auto"/>
      <w:ind w:left="210"/>
      <w:jc w:val="left"/>
    </w:pPr>
    <w:rPr>
      <w:rFonts w:cstheme="minorHAnsi"/>
      <w:b/>
      <w:bCs/>
      <w:sz w:val="22"/>
    </w:rPr>
  </w:style>
  <w:style w:type="paragraph" w:styleId="11">
    <w:name w:val="toc 1"/>
    <w:basedOn w:val="a"/>
    <w:next w:val="a"/>
    <w:autoRedefine/>
    <w:uiPriority w:val="39"/>
    <w:unhideWhenUsed/>
    <w:qFormat/>
    <w:rsid w:val="00CF7EF8"/>
    <w:pPr>
      <w:spacing w:before="120"/>
      <w:jc w:val="left"/>
    </w:pPr>
    <w:rPr>
      <w:rFonts w:cstheme="minorHAnsi"/>
      <w:b/>
      <w:bCs/>
      <w:i/>
      <w:iCs/>
      <w:sz w:val="24"/>
      <w:szCs w:val="24"/>
    </w:rPr>
  </w:style>
  <w:style w:type="paragraph" w:styleId="30">
    <w:name w:val="toc 3"/>
    <w:basedOn w:val="a"/>
    <w:next w:val="a"/>
    <w:autoRedefine/>
    <w:uiPriority w:val="39"/>
    <w:unhideWhenUsed/>
    <w:qFormat/>
    <w:rsid w:val="00CF7EF8"/>
    <w:pPr>
      <w:ind w:left="420"/>
      <w:jc w:val="left"/>
    </w:pPr>
    <w:rPr>
      <w:rFonts w:cstheme="minorHAnsi"/>
      <w:sz w:val="20"/>
      <w:szCs w:val="20"/>
    </w:rPr>
  </w:style>
  <w:style w:type="character" w:customStyle="1" w:styleId="4Char">
    <w:name w:val="标题 4 Char"/>
    <w:basedOn w:val="a0"/>
    <w:link w:val="4"/>
    <w:uiPriority w:val="9"/>
    <w:rsid w:val="008B46C9"/>
    <w:rPr>
      <w:rFonts w:asciiTheme="majorHAnsi" w:eastAsiaTheme="majorEastAsia" w:hAnsiTheme="majorHAnsi" w:cstheme="majorBidi"/>
      <w:b/>
      <w:bCs/>
      <w:sz w:val="28"/>
      <w:szCs w:val="28"/>
    </w:rPr>
  </w:style>
  <w:style w:type="paragraph" w:styleId="40">
    <w:name w:val="toc 4"/>
    <w:basedOn w:val="a"/>
    <w:next w:val="a"/>
    <w:autoRedefine/>
    <w:uiPriority w:val="39"/>
    <w:unhideWhenUsed/>
    <w:rsid w:val="00C2137A"/>
    <w:pPr>
      <w:ind w:left="630"/>
      <w:jc w:val="left"/>
    </w:pPr>
    <w:rPr>
      <w:rFonts w:cstheme="minorHAnsi"/>
      <w:sz w:val="20"/>
      <w:szCs w:val="20"/>
    </w:rPr>
  </w:style>
  <w:style w:type="paragraph" w:styleId="5">
    <w:name w:val="toc 5"/>
    <w:basedOn w:val="a"/>
    <w:next w:val="a"/>
    <w:autoRedefine/>
    <w:uiPriority w:val="39"/>
    <w:unhideWhenUsed/>
    <w:rsid w:val="00C2137A"/>
    <w:pPr>
      <w:ind w:left="840"/>
      <w:jc w:val="left"/>
    </w:pPr>
    <w:rPr>
      <w:rFonts w:cstheme="minorHAnsi"/>
      <w:sz w:val="20"/>
      <w:szCs w:val="20"/>
    </w:rPr>
  </w:style>
  <w:style w:type="paragraph" w:styleId="6">
    <w:name w:val="toc 6"/>
    <w:basedOn w:val="a"/>
    <w:next w:val="a"/>
    <w:autoRedefine/>
    <w:uiPriority w:val="39"/>
    <w:unhideWhenUsed/>
    <w:rsid w:val="00C2137A"/>
    <w:pPr>
      <w:ind w:left="1050"/>
      <w:jc w:val="left"/>
    </w:pPr>
    <w:rPr>
      <w:rFonts w:cstheme="minorHAnsi"/>
      <w:sz w:val="20"/>
      <w:szCs w:val="20"/>
    </w:rPr>
  </w:style>
  <w:style w:type="paragraph" w:styleId="7">
    <w:name w:val="toc 7"/>
    <w:basedOn w:val="a"/>
    <w:next w:val="a"/>
    <w:autoRedefine/>
    <w:uiPriority w:val="39"/>
    <w:unhideWhenUsed/>
    <w:rsid w:val="00C2137A"/>
    <w:pPr>
      <w:ind w:left="1260"/>
      <w:jc w:val="left"/>
    </w:pPr>
    <w:rPr>
      <w:rFonts w:cstheme="minorHAnsi"/>
      <w:sz w:val="20"/>
      <w:szCs w:val="20"/>
    </w:rPr>
  </w:style>
  <w:style w:type="paragraph" w:styleId="8">
    <w:name w:val="toc 8"/>
    <w:basedOn w:val="a"/>
    <w:next w:val="a"/>
    <w:autoRedefine/>
    <w:uiPriority w:val="39"/>
    <w:unhideWhenUsed/>
    <w:rsid w:val="00C2137A"/>
    <w:pPr>
      <w:ind w:left="1470"/>
      <w:jc w:val="left"/>
    </w:pPr>
    <w:rPr>
      <w:rFonts w:cstheme="minorHAnsi"/>
      <w:sz w:val="20"/>
      <w:szCs w:val="20"/>
    </w:rPr>
  </w:style>
  <w:style w:type="paragraph" w:styleId="9">
    <w:name w:val="toc 9"/>
    <w:basedOn w:val="a"/>
    <w:next w:val="a"/>
    <w:autoRedefine/>
    <w:uiPriority w:val="39"/>
    <w:unhideWhenUsed/>
    <w:rsid w:val="00C2137A"/>
    <w:pPr>
      <w:ind w:left="1680"/>
      <w:jc w:val="left"/>
    </w:pPr>
    <w:rPr>
      <w:rFonts w:cstheme="minorHAnsi"/>
      <w:sz w:val="20"/>
      <w:szCs w:val="20"/>
    </w:rPr>
  </w:style>
  <w:style w:type="paragraph" w:styleId="a7">
    <w:name w:val="header"/>
    <w:basedOn w:val="a"/>
    <w:link w:val="Char1"/>
    <w:uiPriority w:val="99"/>
    <w:unhideWhenUsed/>
    <w:rsid w:val="001261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261D2"/>
    <w:rPr>
      <w:sz w:val="18"/>
      <w:szCs w:val="18"/>
    </w:rPr>
  </w:style>
  <w:style w:type="paragraph" w:styleId="a8">
    <w:name w:val="footer"/>
    <w:basedOn w:val="a"/>
    <w:link w:val="Char2"/>
    <w:uiPriority w:val="99"/>
    <w:unhideWhenUsed/>
    <w:rsid w:val="001261D2"/>
    <w:pPr>
      <w:tabs>
        <w:tab w:val="center" w:pos="4153"/>
        <w:tab w:val="right" w:pos="8306"/>
      </w:tabs>
      <w:snapToGrid w:val="0"/>
      <w:jc w:val="left"/>
    </w:pPr>
    <w:rPr>
      <w:sz w:val="18"/>
      <w:szCs w:val="18"/>
    </w:rPr>
  </w:style>
  <w:style w:type="character" w:customStyle="1" w:styleId="Char2">
    <w:name w:val="页脚 Char"/>
    <w:basedOn w:val="a0"/>
    <w:link w:val="a8"/>
    <w:uiPriority w:val="99"/>
    <w:rsid w:val="001261D2"/>
    <w:rPr>
      <w:sz w:val="18"/>
      <w:szCs w:val="18"/>
    </w:rPr>
  </w:style>
  <w:style w:type="table" w:customStyle="1" w:styleId="110">
    <w:name w:val="网格表 1 浅色1"/>
    <w:basedOn w:val="a1"/>
    <w:uiPriority w:val="46"/>
    <w:qFormat/>
    <w:rsid w:val="00503B4A"/>
    <w:rPr>
      <w:rFonts w:ascii="Times New Roman" w:eastAsia="宋体" w:hAnsi="Times New Roman" w:cs="Times New Roman"/>
      <w:kern w:val="0"/>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9">
    <w:name w:val="Table Grid"/>
    <w:basedOn w:val="a1"/>
    <w:uiPriority w:val="59"/>
    <w:qFormat/>
    <w:rsid w:val="00D9673D"/>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rsid w:val="00D9673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60D"/>
    <w:pPr>
      <w:widowControl w:val="0"/>
      <w:jc w:val="both"/>
    </w:pPr>
  </w:style>
  <w:style w:type="paragraph" w:styleId="1">
    <w:name w:val="heading 1"/>
    <w:basedOn w:val="a"/>
    <w:next w:val="a"/>
    <w:link w:val="1Char"/>
    <w:uiPriority w:val="9"/>
    <w:qFormat/>
    <w:rsid w:val="003136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136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1360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B46C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31360D"/>
    <w:pPr>
      <w:ind w:firstLineChars="200" w:firstLine="420"/>
    </w:pPr>
  </w:style>
  <w:style w:type="paragraph" w:customStyle="1" w:styleId="20">
    <w:name w:val="列出段落2"/>
    <w:basedOn w:val="a"/>
    <w:uiPriority w:val="34"/>
    <w:qFormat/>
    <w:rsid w:val="0031360D"/>
    <w:pPr>
      <w:ind w:firstLineChars="200" w:firstLine="420"/>
    </w:pPr>
  </w:style>
  <w:style w:type="character" w:customStyle="1" w:styleId="1Char">
    <w:name w:val="标题 1 Char"/>
    <w:basedOn w:val="a0"/>
    <w:link w:val="1"/>
    <w:uiPriority w:val="9"/>
    <w:qFormat/>
    <w:rsid w:val="0031360D"/>
    <w:rPr>
      <w:b/>
      <w:bCs/>
      <w:kern w:val="44"/>
      <w:sz w:val="44"/>
      <w:szCs w:val="44"/>
    </w:rPr>
  </w:style>
  <w:style w:type="character" w:customStyle="1" w:styleId="2Char">
    <w:name w:val="标题 2 Char"/>
    <w:basedOn w:val="a0"/>
    <w:link w:val="2"/>
    <w:uiPriority w:val="9"/>
    <w:qFormat/>
    <w:rsid w:val="0031360D"/>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31360D"/>
    <w:rPr>
      <w:b/>
      <w:bCs/>
      <w:sz w:val="32"/>
      <w:szCs w:val="32"/>
    </w:rPr>
  </w:style>
  <w:style w:type="paragraph" w:styleId="a3">
    <w:name w:val="Title"/>
    <w:basedOn w:val="a"/>
    <w:next w:val="a"/>
    <w:link w:val="Char"/>
    <w:qFormat/>
    <w:rsid w:val="0031360D"/>
    <w:pPr>
      <w:spacing w:before="240" w:after="60"/>
      <w:jc w:val="center"/>
      <w:outlineLvl w:val="0"/>
    </w:pPr>
    <w:rPr>
      <w:rFonts w:ascii="Calibri Light" w:hAnsi="Calibri Light" w:cs="Times New Roman"/>
      <w:b/>
      <w:bCs/>
      <w:sz w:val="32"/>
      <w:szCs w:val="32"/>
    </w:rPr>
  </w:style>
  <w:style w:type="character" w:customStyle="1" w:styleId="Char">
    <w:name w:val="标题 Char"/>
    <w:link w:val="a3"/>
    <w:rsid w:val="0031360D"/>
    <w:rPr>
      <w:rFonts w:ascii="Calibri Light" w:hAnsi="Calibri Light" w:cs="Times New Roman"/>
      <w:b/>
      <w:bCs/>
      <w:sz w:val="32"/>
      <w:szCs w:val="32"/>
    </w:rPr>
  </w:style>
  <w:style w:type="paragraph" w:styleId="a4">
    <w:name w:val="List Paragraph"/>
    <w:basedOn w:val="a"/>
    <w:uiPriority w:val="34"/>
    <w:qFormat/>
    <w:rsid w:val="0031360D"/>
    <w:pPr>
      <w:ind w:firstLineChars="200" w:firstLine="420"/>
    </w:pPr>
  </w:style>
  <w:style w:type="paragraph" w:styleId="TOC">
    <w:name w:val="TOC Heading"/>
    <w:basedOn w:val="1"/>
    <w:next w:val="a"/>
    <w:uiPriority w:val="39"/>
    <w:unhideWhenUsed/>
    <w:qFormat/>
    <w:rsid w:val="0031360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HTML">
    <w:name w:val="HTML Preformatted"/>
    <w:basedOn w:val="a"/>
    <w:link w:val="HTMLChar"/>
    <w:uiPriority w:val="99"/>
    <w:unhideWhenUsed/>
    <w:rsid w:val="00B76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B761F8"/>
    <w:rPr>
      <w:rFonts w:ascii="宋体" w:eastAsia="宋体" w:hAnsi="宋体" w:cs="宋体"/>
      <w:kern w:val="0"/>
      <w:sz w:val="24"/>
      <w:szCs w:val="24"/>
    </w:rPr>
  </w:style>
  <w:style w:type="character" w:styleId="a5">
    <w:name w:val="Hyperlink"/>
    <w:basedOn w:val="a0"/>
    <w:uiPriority w:val="99"/>
    <w:unhideWhenUsed/>
    <w:rsid w:val="00B761F8"/>
    <w:rPr>
      <w:color w:val="0000FF"/>
      <w:u w:val="single"/>
    </w:rPr>
  </w:style>
  <w:style w:type="paragraph" w:styleId="a6">
    <w:name w:val="Balloon Text"/>
    <w:basedOn w:val="a"/>
    <w:link w:val="Char0"/>
    <w:uiPriority w:val="99"/>
    <w:semiHidden/>
    <w:unhideWhenUsed/>
    <w:rsid w:val="009F60CD"/>
    <w:rPr>
      <w:sz w:val="18"/>
      <w:szCs w:val="18"/>
    </w:rPr>
  </w:style>
  <w:style w:type="character" w:customStyle="1" w:styleId="Char0">
    <w:name w:val="批注框文本 Char"/>
    <w:basedOn w:val="a0"/>
    <w:link w:val="a6"/>
    <w:uiPriority w:val="99"/>
    <w:semiHidden/>
    <w:rsid w:val="009F60CD"/>
    <w:rPr>
      <w:sz w:val="18"/>
      <w:szCs w:val="18"/>
    </w:rPr>
  </w:style>
  <w:style w:type="paragraph" w:styleId="21">
    <w:name w:val="toc 2"/>
    <w:basedOn w:val="a"/>
    <w:next w:val="a"/>
    <w:autoRedefine/>
    <w:uiPriority w:val="39"/>
    <w:unhideWhenUsed/>
    <w:qFormat/>
    <w:rsid w:val="008C1A5D"/>
    <w:pPr>
      <w:tabs>
        <w:tab w:val="left" w:pos="1050"/>
        <w:tab w:val="right" w:leader="dot" w:pos="8296"/>
      </w:tabs>
      <w:spacing w:before="120" w:line="720" w:lineRule="auto"/>
      <w:ind w:left="210"/>
      <w:jc w:val="left"/>
    </w:pPr>
    <w:rPr>
      <w:rFonts w:cstheme="minorHAnsi"/>
      <w:b/>
      <w:bCs/>
      <w:sz w:val="22"/>
    </w:rPr>
  </w:style>
  <w:style w:type="paragraph" w:styleId="11">
    <w:name w:val="toc 1"/>
    <w:basedOn w:val="a"/>
    <w:next w:val="a"/>
    <w:autoRedefine/>
    <w:uiPriority w:val="39"/>
    <w:unhideWhenUsed/>
    <w:qFormat/>
    <w:rsid w:val="00CF7EF8"/>
    <w:pPr>
      <w:spacing w:before="120"/>
      <w:jc w:val="left"/>
    </w:pPr>
    <w:rPr>
      <w:rFonts w:cstheme="minorHAnsi"/>
      <w:b/>
      <w:bCs/>
      <w:i/>
      <w:iCs/>
      <w:sz w:val="24"/>
      <w:szCs w:val="24"/>
    </w:rPr>
  </w:style>
  <w:style w:type="paragraph" w:styleId="30">
    <w:name w:val="toc 3"/>
    <w:basedOn w:val="a"/>
    <w:next w:val="a"/>
    <w:autoRedefine/>
    <w:uiPriority w:val="39"/>
    <w:unhideWhenUsed/>
    <w:qFormat/>
    <w:rsid w:val="00CF7EF8"/>
    <w:pPr>
      <w:ind w:left="420"/>
      <w:jc w:val="left"/>
    </w:pPr>
    <w:rPr>
      <w:rFonts w:cstheme="minorHAnsi"/>
      <w:sz w:val="20"/>
      <w:szCs w:val="20"/>
    </w:rPr>
  </w:style>
  <w:style w:type="character" w:customStyle="1" w:styleId="4Char">
    <w:name w:val="标题 4 Char"/>
    <w:basedOn w:val="a0"/>
    <w:link w:val="4"/>
    <w:uiPriority w:val="9"/>
    <w:rsid w:val="008B46C9"/>
    <w:rPr>
      <w:rFonts w:asciiTheme="majorHAnsi" w:eastAsiaTheme="majorEastAsia" w:hAnsiTheme="majorHAnsi" w:cstheme="majorBidi"/>
      <w:b/>
      <w:bCs/>
      <w:sz w:val="28"/>
      <w:szCs w:val="28"/>
    </w:rPr>
  </w:style>
  <w:style w:type="paragraph" w:styleId="40">
    <w:name w:val="toc 4"/>
    <w:basedOn w:val="a"/>
    <w:next w:val="a"/>
    <w:autoRedefine/>
    <w:uiPriority w:val="39"/>
    <w:unhideWhenUsed/>
    <w:rsid w:val="00C2137A"/>
    <w:pPr>
      <w:ind w:left="630"/>
      <w:jc w:val="left"/>
    </w:pPr>
    <w:rPr>
      <w:rFonts w:cstheme="minorHAnsi"/>
      <w:sz w:val="20"/>
      <w:szCs w:val="20"/>
    </w:rPr>
  </w:style>
  <w:style w:type="paragraph" w:styleId="5">
    <w:name w:val="toc 5"/>
    <w:basedOn w:val="a"/>
    <w:next w:val="a"/>
    <w:autoRedefine/>
    <w:uiPriority w:val="39"/>
    <w:unhideWhenUsed/>
    <w:rsid w:val="00C2137A"/>
    <w:pPr>
      <w:ind w:left="840"/>
      <w:jc w:val="left"/>
    </w:pPr>
    <w:rPr>
      <w:rFonts w:cstheme="minorHAnsi"/>
      <w:sz w:val="20"/>
      <w:szCs w:val="20"/>
    </w:rPr>
  </w:style>
  <w:style w:type="paragraph" w:styleId="6">
    <w:name w:val="toc 6"/>
    <w:basedOn w:val="a"/>
    <w:next w:val="a"/>
    <w:autoRedefine/>
    <w:uiPriority w:val="39"/>
    <w:unhideWhenUsed/>
    <w:rsid w:val="00C2137A"/>
    <w:pPr>
      <w:ind w:left="1050"/>
      <w:jc w:val="left"/>
    </w:pPr>
    <w:rPr>
      <w:rFonts w:cstheme="minorHAnsi"/>
      <w:sz w:val="20"/>
      <w:szCs w:val="20"/>
    </w:rPr>
  </w:style>
  <w:style w:type="paragraph" w:styleId="7">
    <w:name w:val="toc 7"/>
    <w:basedOn w:val="a"/>
    <w:next w:val="a"/>
    <w:autoRedefine/>
    <w:uiPriority w:val="39"/>
    <w:unhideWhenUsed/>
    <w:rsid w:val="00C2137A"/>
    <w:pPr>
      <w:ind w:left="1260"/>
      <w:jc w:val="left"/>
    </w:pPr>
    <w:rPr>
      <w:rFonts w:cstheme="minorHAnsi"/>
      <w:sz w:val="20"/>
      <w:szCs w:val="20"/>
    </w:rPr>
  </w:style>
  <w:style w:type="paragraph" w:styleId="8">
    <w:name w:val="toc 8"/>
    <w:basedOn w:val="a"/>
    <w:next w:val="a"/>
    <w:autoRedefine/>
    <w:uiPriority w:val="39"/>
    <w:unhideWhenUsed/>
    <w:rsid w:val="00C2137A"/>
    <w:pPr>
      <w:ind w:left="1470"/>
      <w:jc w:val="left"/>
    </w:pPr>
    <w:rPr>
      <w:rFonts w:cstheme="minorHAnsi"/>
      <w:sz w:val="20"/>
      <w:szCs w:val="20"/>
    </w:rPr>
  </w:style>
  <w:style w:type="paragraph" w:styleId="9">
    <w:name w:val="toc 9"/>
    <w:basedOn w:val="a"/>
    <w:next w:val="a"/>
    <w:autoRedefine/>
    <w:uiPriority w:val="39"/>
    <w:unhideWhenUsed/>
    <w:rsid w:val="00C2137A"/>
    <w:pPr>
      <w:ind w:left="1680"/>
      <w:jc w:val="left"/>
    </w:pPr>
    <w:rPr>
      <w:rFonts w:cstheme="minorHAnsi"/>
      <w:sz w:val="20"/>
      <w:szCs w:val="20"/>
    </w:rPr>
  </w:style>
  <w:style w:type="paragraph" w:styleId="a7">
    <w:name w:val="header"/>
    <w:basedOn w:val="a"/>
    <w:link w:val="Char1"/>
    <w:uiPriority w:val="99"/>
    <w:unhideWhenUsed/>
    <w:rsid w:val="001261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261D2"/>
    <w:rPr>
      <w:sz w:val="18"/>
      <w:szCs w:val="18"/>
    </w:rPr>
  </w:style>
  <w:style w:type="paragraph" w:styleId="a8">
    <w:name w:val="footer"/>
    <w:basedOn w:val="a"/>
    <w:link w:val="Char2"/>
    <w:uiPriority w:val="99"/>
    <w:unhideWhenUsed/>
    <w:rsid w:val="001261D2"/>
    <w:pPr>
      <w:tabs>
        <w:tab w:val="center" w:pos="4153"/>
        <w:tab w:val="right" w:pos="8306"/>
      </w:tabs>
      <w:snapToGrid w:val="0"/>
      <w:jc w:val="left"/>
    </w:pPr>
    <w:rPr>
      <w:sz w:val="18"/>
      <w:szCs w:val="18"/>
    </w:rPr>
  </w:style>
  <w:style w:type="character" w:customStyle="1" w:styleId="Char2">
    <w:name w:val="页脚 Char"/>
    <w:basedOn w:val="a0"/>
    <w:link w:val="a8"/>
    <w:uiPriority w:val="99"/>
    <w:rsid w:val="001261D2"/>
    <w:rPr>
      <w:sz w:val="18"/>
      <w:szCs w:val="18"/>
    </w:rPr>
  </w:style>
  <w:style w:type="table" w:customStyle="1" w:styleId="110">
    <w:name w:val="网格表 1 浅色1"/>
    <w:basedOn w:val="a1"/>
    <w:uiPriority w:val="46"/>
    <w:qFormat/>
    <w:rsid w:val="00503B4A"/>
    <w:rPr>
      <w:rFonts w:ascii="Times New Roman" w:eastAsia="宋体" w:hAnsi="Times New Roman" w:cs="Times New Roman"/>
      <w:kern w:val="0"/>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9">
    <w:name w:val="Table Grid"/>
    <w:basedOn w:val="a1"/>
    <w:uiPriority w:val="59"/>
    <w:qFormat/>
    <w:rsid w:val="00D9673D"/>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rsid w:val="00D9673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89890">
      <w:bodyDiv w:val="1"/>
      <w:marLeft w:val="0"/>
      <w:marRight w:val="0"/>
      <w:marTop w:val="0"/>
      <w:marBottom w:val="0"/>
      <w:divBdr>
        <w:top w:val="none" w:sz="0" w:space="0" w:color="auto"/>
        <w:left w:val="none" w:sz="0" w:space="0" w:color="auto"/>
        <w:bottom w:val="none" w:sz="0" w:space="0" w:color="auto"/>
        <w:right w:val="none" w:sz="0" w:space="0" w:color="auto"/>
      </w:divBdr>
    </w:div>
    <w:div w:id="753209303">
      <w:bodyDiv w:val="1"/>
      <w:marLeft w:val="0"/>
      <w:marRight w:val="0"/>
      <w:marTop w:val="0"/>
      <w:marBottom w:val="0"/>
      <w:divBdr>
        <w:top w:val="none" w:sz="0" w:space="0" w:color="auto"/>
        <w:left w:val="none" w:sz="0" w:space="0" w:color="auto"/>
        <w:bottom w:val="none" w:sz="0" w:space="0" w:color="auto"/>
        <w:right w:val="none" w:sz="0" w:space="0" w:color="auto"/>
      </w:divBdr>
    </w:div>
    <w:div w:id="884605087">
      <w:bodyDiv w:val="1"/>
      <w:marLeft w:val="0"/>
      <w:marRight w:val="0"/>
      <w:marTop w:val="0"/>
      <w:marBottom w:val="0"/>
      <w:divBdr>
        <w:top w:val="none" w:sz="0" w:space="0" w:color="auto"/>
        <w:left w:val="none" w:sz="0" w:space="0" w:color="auto"/>
        <w:bottom w:val="none" w:sz="0" w:space="0" w:color="auto"/>
        <w:right w:val="none" w:sz="0" w:space="0" w:color="auto"/>
      </w:divBdr>
    </w:div>
    <w:div w:id="893934124">
      <w:bodyDiv w:val="1"/>
      <w:marLeft w:val="0"/>
      <w:marRight w:val="0"/>
      <w:marTop w:val="0"/>
      <w:marBottom w:val="0"/>
      <w:divBdr>
        <w:top w:val="none" w:sz="0" w:space="0" w:color="auto"/>
        <w:left w:val="none" w:sz="0" w:space="0" w:color="auto"/>
        <w:bottom w:val="none" w:sz="0" w:space="0" w:color="auto"/>
        <w:right w:val="none" w:sz="0" w:space="0" w:color="auto"/>
      </w:divBdr>
      <w:divsChild>
        <w:div w:id="287516203">
          <w:marLeft w:val="0"/>
          <w:marRight w:val="0"/>
          <w:marTop w:val="0"/>
          <w:marBottom w:val="225"/>
          <w:divBdr>
            <w:top w:val="none" w:sz="0" w:space="0" w:color="auto"/>
            <w:left w:val="none" w:sz="0" w:space="0" w:color="auto"/>
            <w:bottom w:val="none" w:sz="0" w:space="0" w:color="auto"/>
            <w:right w:val="none" w:sz="0" w:space="0" w:color="auto"/>
          </w:divBdr>
        </w:div>
      </w:divsChild>
    </w:div>
    <w:div w:id="1172833734">
      <w:bodyDiv w:val="1"/>
      <w:marLeft w:val="0"/>
      <w:marRight w:val="0"/>
      <w:marTop w:val="0"/>
      <w:marBottom w:val="0"/>
      <w:divBdr>
        <w:top w:val="none" w:sz="0" w:space="0" w:color="auto"/>
        <w:left w:val="none" w:sz="0" w:space="0" w:color="auto"/>
        <w:bottom w:val="none" w:sz="0" w:space="0" w:color="auto"/>
        <w:right w:val="none" w:sz="0" w:space="0" w:color="auto"/>
      </w:divBdr>
      <w:divsChild>
        <w:div w:id="1349528893">
          <w:marLeft w:val="0"/>
          <w:marRight w:val="0"/>
          <w:marTop w:val="0"/>
          <w:marBottom w:val="225"/>
          <w:divBdr>
            <w:top w:val="none" w:sz="0" w:space="0" w:color="auto"/>
            <w:left w:val="none" w:sz="0" w:space="0" w:color="auto"/>
            <w:bottom w:val="none" w:sz="0" w:space="0" w:color="auto"/>
            <w:right w:val="none" w:sz="0" w:space="0" w:color="auto"/>
          </w:divBdr>
        </w:div>
        <w:div w:id="386877748">
          <w:marLeft w:val="0"/>
          <w:marRight w:val="0"/>
          <w:marTop w:val="0"/>
          <w:marBottom w:val="225"/>
          <w:divBdr>
            <w:top w:val="none" w:sz="0" w:space="0" w:color="auto"/>
            <w:left w:val="none" w:sz="0" w:space="0" w:color="auto"/>
            <w:bottom w:val="none" w:sz="0" w:space="0" w:color="auto"/>
            <w:right w:val="none" w:sz="0" w:space="0" w:color="auto"/>
          </w:divBdr>
        </w:div>
        <w:div w:id="1807039651">
          <w:marLeft w:val="0"/>
          <w:marRight w:val="0"/>
          <w:marTop w:val="0"/>
          <w:marBottom w:val="225"/>
          <w:divBdr>
            <w:top w:val="none" w:sz="0" w:space="0" w:color="auto"/>
            <w:left w:val="none" w:sz="0" w:space="0" w:color="auto"/>
            <w:bottom w:val="none" w:sz="0" w:space="0" w:color="auto"/>
            <w:right w:val="none" w:sz="0" w:space="0" w:color="auto"/>
          </w:divBdr>
        </w:div>
      </w:divsChild>
    </w:div>
    <w:div w:id="1195001874">
      <w:bodyDiv w:val="1"/>
      <w:marLeft w:val="0"/>
      <w:marRight w:val="0"/>
      <w:marTop w:val="0"/>
      <w:marBottom w:val="0"/>
      <w:divBdr>
        <w:top w:val="none" w:sz="0" w:space="0" w:color="auto"/>
        <w:left w:val="none" w:sz="0" w:space="0" w:color="auto"/>
        <w:bottom w:val="none" w:sz="0" w:space="0" w:color="auto"/>
        <w:right w:val="none" w:sz="0" w:space="0" w:color="auto"/>
      </w:divBdr>
      <w:divsChild>
        <w:div w:id="916551063">
          <w:marLeft w:val="446"/>
          <w:marRight w:val="0"/>
          <w:marTop w:val="0"/>
          <w:marBottom w:val="0"/>
          <w:divBdr>
            <w:top w:val="none" w:sz="0" w:space="0" w:color="auto"/>
            <w:left w:val="none" w:sz="0" w:space="0" w:color="auto"/>
            <w:bottom w:val="none" w:sz="0" w:space="0" w:color="auto"/>
            <w:right w:val="none" w:sz="0" w:space="0" w:color="auto"/>
          </w:divBdr>
        </w:div>
      </w:divsChild>
    </w:div>
    <w:div w:id="13662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CCE8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AE23-35F9-4359-AAC3-3F9D9593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697</Words>
  <Characters>3978</Characters>
  <Application>Microsoft Office Word</Application>
  <DocSecurity>0</DocSecurity>
  <Lines>33</Lines>
  <Paragraphs>9</Paragraphs>
  <ScaleCrop>false</ScaleCrop>
  <Company>微软中国</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北京弘毅重远科技有限公司</dc:creator>
  <cp:lastModifiedBy>微软用户</cp:lastModifiedBy>
  <cp:revision>76</cp:revision>
  <dcterms:created xsi:type="dcterms:W3CDTF">2018-02-22T06:02:00Z</dcterms:created>
  <dcterms:modified xsi:type="dcterms:W3CDTF">2018-06-12T12:33:00Z</dcterms:modified>
</cp:coreProperties>
</file>