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6A0" w:rsidRPr="00FA34F9" w:rsidRDefault="00AE56A0" w:rsidP="00AE56A0">
      <w:pPr>
        <w:outlineLvl w:val="1"/>
        <w:rPr>
          <w:rFonts w:ascii="微软雅黑" w:hAnsi="微软雅黑" w:hint="eastAsia"/>
          <w:b/>
          <w:sz w:val="32"/>
        </w:rPr>
      </w:pPr>
      <w:r w:rsidRPr="00FA34F9">
        <w:rPr>
          <w:rFonts w:ascii="微软雅黑" w:hAnsi="微软雅黑" w:hint="eastAsia"/>
          <w:b/>
          <w:sz w:val="32"/>
        </w:rPr>
        <w:t>学生</w:t>
      </w:r>
      <w:r w:rsidRPr="00FA34F9">
        <w:rPr>
          <w:rFonts w:ascii="微软雅黑" w:hAnsi="微软雅黑"/>
          <w:b/>
          <w:sz w:val="32"/>
        </w:rPr>
        <w:t>用户</w:t>
      </w:r>
      <w:r>
        <w:rPr>
          <w:rFonts w:ascii="微软雅黑" w:hAnsi="微软雅黑" w:hint="eastAsia"/>
          <w:b/>
          <w:sz w:val="32"/>
        </w:rPr>
        <w:t>使用手册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学生</w:t>
      </w:r>
      <w:r w:rsidRPr="00FA34F9">
        <w:rPr>
          <w:rFonts w:ascii="微软雅黑" w:hAnsi="微软雅黑"/>
          <w:sz w:val="24"/>
          <w:szCs w:val="24"/>
        </w:rPr>
        <w:t>用户</w:t>
      </w:r>
      <w:r w:rsidRPr="00FA34F9">
        <w:rPr>
          <w:rFonts w:ascii="微软雅黑" w:hAnsi="微软雅黑" w:hint="eastAsia"/>
          <w:sz w:val="24"/>
          <w:szCs w:val="24"/>
        </w:rPr>
        <w:t>可以</w:t>
      </w:r>
      <w:r w:rsidRPr="00FA34F9">
        <w:rPr>
          <w:rFonts w:ascii="微软雅黑" w:hAnsi="微软雅黑"/>
          <w:sz w:val="24"/>
          <w:szCs w:val="24"/>
        </w:rPr>
        <w:t>在本</w:t>
      </w:r>
      <w:r w:rsidRPr="00FA34F9">
        <w:rPr>
          <w:rFonts w:ascii="微软雅黑" w:hAnsi="微软雅黑" w:hint="eastAsia"/>
          <w:sz w:val="24"/>
          <w:szCs w:val="24"/>
        </w:rPr>
        <w:t>平台</w:t>
      </w:r>
      <w:r w:rsidRPr="00FA34F9">
        <w:rPr>
          <w:rFonts w:ascii="微软雅黑" w:hAnsi="微软雅黑"/>
          <w:sz w:val="24"/>
          <w:szCs w:val="24"/>
        </w:rPr>
        <w:t>中</w:t>
      </w:r>
      <w:r w:rsidRPr="00FA34F9">
        <w:rPr>
          <w:rFonts w:ascii="微软雅黑" w:hAnsi="微软雅黑" w:hint="eastAsia"/>
          <w:sz w:val="24"/>
          <w:szCs w:val="24"/>
        </w:rPr>
        <w:t>选课并</w:t>
      </w:r>
      <w:r w:rsidRPr="00FA34F9">
        <w:rPr>
          <w:rFonts w:ascii="微软雅黑" w:hAnsi="微软雅黑"/>
          <w:sz w:val="24"/>
          <w:szCs w:val="24"/>
        </w:rPr>
        <w:t>学习课程，</w:t>
      </w:r>
      <w:r w:rsidRPr="00FA34F9">
        <w:rPr>
          <w:rFonts w:ascii="微软雅黑" w:hAnsi="微软雅黑" w:hint="eastAsia"/>
          <w:sz w:val="24"/>
          <w:szCs w:val="24"/>
        </w:rPr>
        <w:t>课程</w:t>
      </w:r>
      <w:r w:rsidRPr="00FA34F9">
        <w:rPr>
          <w:rFonts w:ascii="微软雅黑" w:hAnsi="微软雅黑"/>
          <w:sz w:val="24"/>
          <w:szCs w:val="24"/>
        </w:rPr>
        <w:t>为学生提供了相应</w:t>
      </w:r>
      <w:r w:rsidRPr="00FA34F9">
        <w:rPr>
          <w:rFonts w:ascii="微软雅黑" w:hAnsi="微软雅黑" w:hint="eastAsia"/>
          <w:sz w:val="24"/>
          <w:szCs w:val="24"/>
        </w:rPr>
        <w:t>视频</w:t>
      </w:r>
      <w:r w:rsidRPr="00FA34F9">
        <w:rPr>
          <w:rFonts w:ascii="微软雅黑" w:hAnsi="微软雅黑"/>
          <w:sz w:val="24"/>
          <w:szCs w:val="24"/>
        </w:rPr>
        <w:t>教学内容以及实验</w:t>
      </w:r>
      <w:r w:rsidRPr="00FA34F9">
        <w:rPr>
          <w:rFonts w:ascii="微软雅黑" w:hAnsi="微软雅黑" w:hint="eastAsia"/>
          <w:sz w:val="24"/>
          <w:szCs w:val="24"/>
        </w:rPr>
        <w:t>环境</w:t>
      </w:r>
      <w:r w:rsidRPr="00FA34F9">
        <w:rPr>
          <w:rFonts w:ascii="微软雅黑" w:hAnsi="微软雅黑"/>
          <w:sz w:val="24"/>
          <w:szCs w:val="24"/>
        </w:rPr>
        <w:t>，</w:t>
      </w:r>
      <w:r w:rsidRPr="00FA34F9">
        <w:rPr>
          <w:rFonts w:ascii="微软雅黑" w:hAnsi="微软雅黑" w:hint="eastAsia"/>
          <w:sz w:val="24"/>
          <w:szCs w:val="24"/>
        </w:rPr>
        <w:t>学生</w:t>
      </w:r>
      <w:r w:rsidRPr="00FA34F9">
        <w:rPr>
          <w:rFonts w:ascii="微软雅黑" w:hAnsi="微软雅黑"/>
          <w:sz w:val="24"/>
          <w:szCs w:val="24"/>
        </w:rPr>
        <w:t>可</w:t>
      </w:r>
      <w:r w:rsidRPr="00FA34F9">
        <w:rPr>
          <w:rFonts w:ascii="微软雅黑" w:hAnsi="微软雅黑" w:hint="eastAsia"/>
          <w:sz w:val="24"/>
          <w:szCs w:val="24"/>
        </w:rPr>
        <w:t>在平台上</w:t>
      </w:r>
      <w:r w:rsidRPr="00FA34F9">
        <w:rPr>
          <w:rFonts w:ascii="微软雅黑" w:hAnsi="微软雅黑"/>
          <w:sz w:val="24"/>
          <w:szCs w:val="24"/>
        </w:rPr>
        <w:t>做实验</w:t>
      </w:r>
      <w:r w:rsidRPr="00FA34F9">
        <w:rPr>
          <w:rFonts w:ascii="微软雅黑" w:hAnsi="微软雅黑" w:hint="eastAsia"/>
          <w:sz w:val="24"/>
          <w:szCs w:val="24"/>
        </w:rPr>
        <w:t>的同时查</w:t>
      </w:r>
      <w:r w:rsidRPr="00FA34F9">
        <w:rPr>
          <w:rFonts w:ascii="微软雅黑" w:hAnsi="微软雅黑"/>
          <w:sz w:val="24"/>
          <w:szCs w:val="24"/>
        </w:rPr>
        <w:t>看</w:t>
      </w:r>
      <w:r w:rsidRPr="00FA34F9">
        <w:rPr>
          <w:rFonts w:ascii="微软雅黑" w:hAnsi="微软雅黑" w:hint="eastAsia"/>
          <w:sz w:val="24"/>
          <w:szCs w:val="24"/>
        </w:rPr>
        <w:t>实验</w:t>
      </w:r>
      <w:r w:rsidRPr="00FA34F9">
        <w:rPr>
          <w:rFonts w:ascii="微软雅黑" w:hAnsi="微软雅黑"/>
          <w:sz w:val="24"/>
          <w:szCs w:val="24"/>
        </w:rPr>
        <w:t>文档</w:t>
      </w:r>
      <w:r w:rsidRPr="00FA34F9">
        <w:rPr>
          <w:rFonts w:ascii="微软雅黑" w:hAnsi="微软雅黑" w:hint="eastAsia"/>
          <w:sz w:val="24"/>
          <w:szCs w:val="24"/>
        </w:rPr>
        <w:t>并</w:t>
      </w:r>
      <w:r w:rsidRPr="00FA34F9">
        <w:rPr>
          <w:rFonts w:ascii="微软雅黑" w:hAnsi="微软雅黑"/>
          <w:sz w:val="24"/>
          <w:szCs w:val="24"/>
        </w:rPr>
        <w:t>编辑实验报告</w:t>
      </w:r>
      <w:r w:rsidRPr="00FA34F9">
        <w:rPr>
          <w:rFonts w:ascii="微软雅黑" w:hAnsi="微软雅黑" w:hint="eastAsia"/>
          <w:sz w:val="24"/>
          <w:szCs w:val="24"/>
        </w:rPr>
        <w:t>。极大</w:t>
      </w:r>
      <w:r w:rsidRPr="00FA34F9">
        <w:rPr>
          <w:rFonts w:ascii="微软雅黑" w:hAnsi="微软雅黑"/>
          <w:sz w:val="24"/>
          <w:szCs w:val="24"/>
        </w:rPr>
        <w:t>提高</w:t>
      </w:r>
      <w:r w:rsidRPr="00FA34F9">
        <w:rPr>
          <w:rFonts w:ascii="微软雅黑" w:hAnsi="微软雅黑" w:hint="eastAsia"/>
          <w:sz w:val="24"/>
          <w:szCs w:val="24"/>
        </w:rPr>
        <w:t>学生</w:t>
      </w:r>
      <w:r w:rsidRPr="00FA34F9">
        <w:rPr>
          <w:rFonts w:ascii="微软雅黑" w:hAnsi="微软雅黑"/>
          <w:sz w:val="24"/>
          <w:szCs w:val="24"/>
        </w:rPr>
        <w:t>学习</w:t>
      </w:r>
      <w:r w:rsidRPr="00FA34F9">
        <w:rPr>
          <w:rFonts w:ascii="微软雅黑" w:hAnsi="微软雅黑" w:hint="eastAsia"/>
          <w:sz w:val="24"/>
          <w:szCs w:val="24"/>
        </w:rPr>
        <w:t>效率</w:t>
      </w:r>
      <w:r w:rsidRPr="00FA34F9">
        <w:rPr>
          <w:rFonts w:ascii="微软雅黑" w:hAnsi="微软雅黑"/>
          <w:sz w:val="24"/>
          <w:szCs w:val="24"/>
        </w:rPr>
        <w:t>和降低学习</w:t>
      </w:r>
      <w:r w:rsidRPr="00FA34F9">
        <w:rPr>
          <w:rFonts w:ascii="微软雅黑" w:hAnsi="微软雅黑" w:hint="eastAsia"/>
          <w:sz w:val="24"/>
          <w:szCs w:val="24"/>
        </w:rPr>
        <w:t>成本</w:t>
      </w:r>
      <w:r w:rsidRPr="00FA34F9">
        <w:rPr>
          <w:rFonts w:ascii="微软雅黑" w:hAnsi="微软雅黑"/>
          <w:sz w:val="24"/>
          <w:szCs w:val="24"/>
        </w:rPr>
        <w:t>。</w:t>
      </w:r>
      <w:r w:rsidRPr="00FA34F9">
        <w:rPr>
          <w:rFonts w:ascii="微软雅黑" w:hAnsi="微软雅黑" w:hint="eastAsia"/>
          <w:sz w:val="24"/>
          <w:szCs w:val="24"/>
        </w:rPr>
        <w:t>在</w:t>
      </w:r>
      <w:r w:rsidRPr="00FA34F9">
        <w:rPr>
          <w:rFonts w:ascii="微软雅黑" w:hAnsi="微软雅黑"/>
          <w:sz w:val="24"/>
          <w:szCs w:val="24"/>
        </w:rPr>
        <w:t>浏览器</w:t>
      </w:r>
      <w:r w:rsidRPr="00FA34F9">
        <w:rPr>
          <w:rFonts w:ascii="微软雅黑" w:hAnsi="微软雅黑" w:hint="eastAsia"/>
          <w:sz w:val="24"/>
          <w:szCs w:val="24"/>
        </w:rPr>
        <w:t>中</w:t>
      </w:r>
      <w:r w:rsidRPr="00FA34F9">
        <w:rPr>
          <w:rFonts w:ascii="微软雅黑" w:hAnsi="微软雅黑"/>
          <w:sz w:val="24"/>
          <w:szCs w:val="24"/>
        </w:rPr>
        <w:t>打开登录界面，输入用户名和密码进行登录。登录界面</w:t>
      </w:r>
      <w:r w:rsidRPr="00FA34F9">
        <w:rPr>
          <w:rFonts w:ascii="微软雅黑" w:hAnsi="微软雅黑" w:hint="eastAsia"/>
          <w:sz w:val="24"/>
          <w:szCs w:val="24"/>
        </w:rPr>
        <w:t>如下</w:t>
      </w:r>
      <w:r w:rsidRPr="00FA34F9">
        <w:rPr>
          <w:rFonts w:ascii="微软雅黑" w:hAnsi="微软雅黑"/>
          <w:sz w:val="24"/>
          <w:szCs w:val="24"/>
        </w:rPr>
        <w:t>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2BA0FAB6" wp14:editId="59BEEE0F">
            <wp:extent cx="4894580" cy="2085891"/>
            <wp:effectExtent l="0" t="0" r="1270" b="0"/>
            <wp:docPr id="98" name="图片 52" descr="F:\工作工作\DL产品文档\大数据实验室\操作手册白皮书截图\图 2-1-1 登录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F:\工作工作\DL产品文档\大数据实验室\操作手册白皮书截图\图 2-1-1 登录界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4" b="6105"/>
                    <a:stretch/>
                  </pic:blipFill>
                  <pic:spPr bwMode="auto">
                    <a:xfrm>
                      <a:off x="0" y="0"/>
                      <a:ext cx="4928592" cy="21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  <w:sz w:val="21"/>
        </w:rPr>
      </w:pPr>
      <w:r w:rsidRPr="00FA34F9">
        <w:rPr>
          <w:rFonts w:ascii="微软雅黑" w:eastAsia="微软雅黑" w:hAnsi="微软雅黑" w:hint="eastAsia"/>
          <w:sz w:val="21"/>
        </w:rPr>
        <w:t>图</w:t>
      </w:r>
      <w:r w:rsidRPr="00FA34F9">
        <w:rPr>
          <w:rFonts w:ascii="微软雅黑" w:eastAsia="微软雅黑" w:hAnsi="微软雅黑"/>
          <w:sz w:val="21"/>
        </w:rPr>
        <w:t>2-3-1</w:t>
      </w:r>
      <w:r w:rsidRPr="00FA34F9">
        <w:rPr>
          <w:rFonts w:ascii="微软雅黑" w:eastAsia="微软雅黑" w:hAnsi="微软雅黑" w:hint="eastAsia"/>
          <w:sz w:val="21"/>
        </w:rPr>
        <w:t>登录界面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0" w:name="_Toc530078035"/>
      <w:r w:rsidRPr="00FA34F9">
        <w:rPr>
          <w:rFonts w:ascii="微软雅黑" w:hAnsi="微软雅黑" w:hint="eastAsia"/>
          <w:sz w:val="28"/>
        </w:rPr>
        <w:t>2.</w:t>
      </w:r>
      <w:r w:rsidRPr="00FA34F9">
        <w:rPr>
          <w:rFonts w:ascii="微软雅黑" w:hAnsi="微软雅黑"/>
          <w:sz w:val="28"/>
        </w:rPr>
        <w:t>3</w:t>
      </w:r>
      <w:r w:rsidRPr="00FA34F9">
        <w:rPr>
          <w:rFonts w:ascii="微软雅黑" w:hAnsi="微软雅黑" w:hint="eastAsia"/>
          <w:sz w:val="28"/>
        </w:rPr>
        <w:t>.</w:t>
      </w:r>
      <w:r w:rsidRPr="00FA34F9">
        <w:rPr>
          <w:rFonts w:ascii="微软雅黑" w:hAnsi="微软雅黑"/>
          <w:sz w:val="28"/>
        </w:rPr>
        <w:t xml:space="preserve">1  </w:t>
      </w:r>
      <w:r w:rsidRPr="00FA34F9">
        <w:rPr>
          <w:rFonts w:ascii="微软雅黑" w:hAnsi="微软雅黑" w:hint="eastAsia"/>
          <w:sz w:val="28"/>
        </w:rPr>
        <w:t>个人中心</w:t>
      </w:r>
      <w:bookmarkEnd w:id="0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学生</w:t>
      </w:r>
      <w:r w:rsidRPr="00FA34F9">
        <w:rPr>
          <w:rFonts w:ascii="微软雅黑" w:hAnsi="微软雅黑"/>
          <w:sz w:val="24"/>
          <w:szCs w:val="24"/>
        </w:rPr>
        <w:t>个人中心</w:t>
      </w:r>
      <w:r w:rsidRPr="00FA34F9">
        <w:rPr>
          <w:rFonts w:ascii="微软雅黑" w:hAnsi="微软雅黑" w:hint="eastAsia"/>
          <w:sz w:val="24"/>
          <w:szCs w:val="24"/>
        </w:rPr>
        <w:t>展示</w:t>
      </w:r>
      <w:r w:rsidRPr="00FA34F9">
        <w:rPr>
          <w:rFonts w:ascii="微软雅黑" w:hAnsi="微软雅黑"/>
          <w:sz w:val="24"/>
          <w:szCs w:val="24"/>
        </w:rPr>
        <w:t>学生基础信息</w:t>
      </w:r>
      <w:r w:rsidRPr="00FA34F9">
        <w:rPr>
          <w:rFonts w:ascii="微软雅黑" w:hAnsi="微软雅黑" w:hint="eastAsia"/>
          <w:sz w:val="24"/>
          <w:szCs w:val="24"/>
        </w:rPr>
        <w:t>、</w:t>
      </w:r>
      <w:r w:rsidRPr="00FA34F9">
        <w:rPr>
          <w:rFonts w:ascii="微软雅黑" w:hAnsi="微软雅黑"/>
          <w:sz w:val="24"/>
          <w:szCs w:val="24"/>
        </w:rPr>
        <w:t>课程、实验报告、消息、最近实验、</w:t>
      </w:r>
      <w:r w:rsidRPr="00FA34F9">
        <w:rPr>
          <w:rFonts w:ascii="微软雅黑" w:hAnsi="微软雅黑" w:hint="eastAsia"/>
          <w:sz w:val="24"/>
          <w:szCs w:val="24"/>
        </w:rPr>
        <w:t>系统公告和</w:t>
      </w:r>
      <w:r w:rsidRPr="00FA34F9">
        <w:rPr>
          <w:rFonts w:ascii="微软雅黑" w:hAnsi="微软雅黑"/>
          <w:sz w:val="24"/>
          <w:szCs w:val="24"/>
        </w:rPr>
        <w:t>我的课程</w:t>
      </w:r>
      <w:r w:rsidRPr="00FA34F9">
        <w:rPr>
          <w:rFonts w:ascii="微软雅黑" w:hAnsi="微软雅黑" w:hint="eastAsia"/>
          <w:sz w:val="24"/>
          <w:szCs w:val="24"/>
        </w:rPr>
        <w:t>等</w:t>
      </w:r>
      <w:r w:rsidRPr="00FA34F9">
        <w:rPr>
          <w:rFonts w:ascii="微软雅黑" w:hAnsi="微软雅黑"/>
          <w:sz w:val="24"/>
          <w:szCs w:val="24"/>
        </w:rPr>
        <w:t>多项内容。</w:t>
      </w:r>
      <w:r w:rsidRPr="00FA34F9">
        <w:rPr>
          <w:rFonts w:ascii="微软雅黑" w:hAnsi="微软雅黑" w:hint="eastAsia"/>
          <w:sz w:val="24"/>
          <w:szCs w:val="24"/>
        </w:rPr>
        <w:t>学生登录</w:t>
      </w:r>
      <w:r w:rsidRPr="00FA34F9">
        <w:rPr>
          <w:rFonts w:ascii="微软雅黑" w:hAnsi="微软雅黑"/>
          <w:sz w:val="24"/>
          <w:szCs w:val="24"/>
        </w:rPr>
        <w:t>本平台默认显示此</w:t>
      </w:r>
      <w:r w:rsidRPr="00FA34F9">
        <w:rPr>
          <w:rFonts w:ascii="微软雅黑" w:hAnsi="微软雅黑" w:hint="eastAsia"/>
          <w:sz w:val="24"/>
          <w:szCs w:val="24"/>
        </w:rPr>
        <w:t>页面</w:t>
      </w:r>
      <w:r w:rsidRPr="00FA34F9">
        <w:rPr>
          <w:rFonts w:ascii="微软雅黑" w:hAnsi="微软雅黑"/>
          <w:sz w:val="24"/>
          <w:szCs w:val="24"/>
        </w:rPr>
        <w:t>。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成功</w:t>
      </w:r>
      <w:r w:rsidRPr="00FA34F9">
        <w:rPr>
          <w:rFonts w:ascii="微软雅黑" w:hAnsi="微软雅黑"/>
          <w:sz w:val="24"/>
          <w:szCs w:val="24"/>
        </w:rPr>
        <w:t>登陆后界面如下</w:t>
      </w:r>
      <w:r w:rsidRPr="00FA34F9">
        <w:rPr>
          <w:rFonts w:ascii="微软雅黑" w:hAnsi="微软雅黑" w:hint="eastAsia"/>
          <w:sz w:val="24"/>
          <w:szCs w:val="24"/>
        </w:rPr>
        <w:t>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0CBF9C67" wp14:editId="2DDFE4ED">
            <wp:extent cx="6362700" cy="4490164"/>
            <wp:effectExtent l="19050" t="19050" r="19050" b="24765"/>
            <wp:docPr id="99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03" cy="4497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>2-3-2</w:t>
      </w:r>
      <w:r w:rsidRPr="00FA34F9">
        <w:rPr>
          <w:rFonts w:ascii="微软雅黑" w:eastAsia="微软雅黑" w:hAnsi="微软雅黑" w:hint="eastAsia"/>
        </w:rPr>
        <w:t>管理员</w:t>
      </w:r>
      <w:r w:rsidRPr="00FA34F9">
        <w:rPr>
          <w:rFonts w:ascii="微软雅黑" w:eastAsia="微软雅黑" w:hAnsi="微软雅黑"/>
        </w:rPr>
        <w:t>个人中心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1" w:name="_Toc530078036"/>
      <w:r w:rsidRPr="00FA34F9">
        <w:rPr>
          <w:rFonts w:ascii="微软雅黑" w:hAnsi="微软雅黑" w:hint="eastAsia"/>
          <w:sz w:val="28"/>
        </w:rPr>
        <w:t>2.3.2</w:t>
      </w:r>
      <w:r w:rsidRPr="00FA34F9">
        <w:rPr>
          <w:rFonts w:ascii="微软雅黑" w:hAnsi="微软雅黑"/>
          <w:sz w:val="28"/>
        </w:rPr>
        <w:t xml:space="preserve">  </w:t>
      </w:r>
      <w:r w:rsidRPr="00FA34F9">
        <w:rPr>
          <w:rFonts w:ascii="微软雅黑" w:hAnsi="微软雅黑" w:hint="eastAsia"/>
          <w:sz w:val="28"/>
        </w:rPr>
        <w:t>我的课程</w:t>
      </w:r>
      <w:bookmarkEnd w:id="1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我的</w:t>
      </w:r>
      <w:r w:rsidRPr="00FA34F9">
        <w:rPr>
          <w:rFonts w:ascii="微软雅黑" w:hAnsi="微软雅黑"/>
          <w:sz w:val="24"/>
          <w:szCs w:val="24"/>
        </w:rPr>
        <w:t>课程是</w:t>
      </w:r>
      <w:r w:rsidRPr="00FA34F9">
        <w:rPr>
          <w:rFonts w:ascii="微软雅黑" w:hAnsi="微软雅黑" w:hint="eastAsia"/>
          <w:sz w:val="24"/>
          <w:szCs w:val="24"/>
        </w:rPr>
        <w:t>供学生</w:t>
      </w:r>
      <w:r w:rsidRPr="00FA34F9">
        <w:rPr>
          <w:rFonts w:ascii="微软雅黑" w:hAnsi="微软雅黑"/>
          <w:sz w:val="24"/>
          <w:szCs w:val="24"/>
        </w:rPr>
        <w:t>专门查看自己</w:t>
      </w:r>
      <w:r w:rsidRPr="00FA34F9">
        <w:rPr>
          <w:rFonts w:ascii="微软雅黑" w:hAnsi="微软雅黑" w:hint="eastAsia"/>
          <w:sz w:val="24"/>
          <w:szCs w:val="24"/>
        </w:rPr>
        <w:t>所学课程</w:t>
      </w:r>
      <w:r w:rsidRPr="00FA34F9">
        <w:rPr>
          <w:rFonts w:ascii="微软雅黑" w:hAnsi="微软雅黑"/>
          <w:sz w:val="24"/>
          <w:szCs w:val="24"/>
        </w:rPr>
        <w:t>的功能页面，在该页面中可查看到未开始的课程，正在学习的课程以及已经</w:t>
      </w:r>
      <w:r w:rsidRPr="00FA34F9">
        <w:rPr>
          <w:rFonts w:ascii="微软雅黑" w:hAnsi="微软雅黑" w:hint="eastAsia"/>
          <w:sz w:val="24"/>
          <w:szCs w:val="24"/>
        </w:rPr>
        <w:t>完结</w:t>
      </w:r>
      <w:r w:rsidRPr="00FA34F9">
        <w:rPr>
          <w:rFonts w:ascii="微软雅黑" w:hAnsi="微软雅黑"/>
          <w:sz w:val="24"/>
          <w:szCs w:val="24"/>
        </w:rPr>
        <w:t>的课程。</w:t>
      </w:r>
      <w:r>
        <w:rPr>
          <w:rFonts w:ascii="微软雅黑" w:hAnsi="微软雅黑" w:hint="eastAsia"/>
          <w:sz w:val="24"/>
          <w:szCs w:val="24"/>
        </w:rPr>
        <w:t>点击某项课程后，可以看到课程简介，课程大纲，课时列表等内容，视频资源和实验环境可以在课时列表项里面打开，做完实验后请将实验环境关闭，</w:t>
      </w:r>
      <w:r>
        <w:rPr>
          <w:rFonts w:ascii="微软雅黑" w:hAnsi="微软雅黑"/>
          <w:sz w:val="24"/>
          <w:szCs w:val="24"/>
        </w:rPr>
        <w:t>以免</w:t>
      </w:r>
      <w:r>
        <w:rPr>
          <w:rFonts w:ascii="微软雅黑" w:hAnsi="微软雅黑" w:hint="eastAsia"/>
          <w:sz w:val="24"/>
          <w:szCs w:val="24"/>
        </w:rPr>
        <w:t>对资源造成浪费，</w:t>
      </w:r>
      <w:r w:rsidRPr="00FA34F9">
        <w:rPr>
          <w:rFonts w:ascii="微软雅黑" w:hAnsi="微软雅黑"/>
          <w:sz w:val="24"/>
          <w:szCs w:val="24"/>
        </w:rPr>
        <w:t>如</w:t>
      </w:r>
      <w:r w:rsidRPr="00FA34F9">
        <w:rPr>
          <w:rFonts w:ascii="微软雅黑" w:hAnsi="微软雅黑" w:hint="eastAsia"/>
          <w:sz w:val="24"/>
          <w:szCs w:val="24"/>
        </w:rPr>
        <w:t>下图</w:t>
      </w:r>
      <w:r w:rsidRPr="00FA34F9">
        <w:rPr>
          <w:rFonts w:ascii="微软雅黑" w:hAnsi="微软雅黑"/>
          <w:sz w:val="24"/>
          <w:szCs w:val="24"/>
        </w:rPr>
        <w:t>所示：</w:t>
      </w:r>
    </w:p>
    <w:p w:rsidR="00AE56A0" w:rsidRPr="00FA34F9" w:rsidRDefault="00AE56A0" w:rsidP="00AE56A0">
      <w:pPr>
        <w:keepNext/>
        <w:jc w:val="center"/>
        <w:rPr>
          <w:rFonts w:ascii="微软雅黑" w:hAnsi="微软雅黑" w:hint="eastAsia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2A8C3099" wp14:editId="5F311434">
            <wp:extent cx="5261429" cy="2209800"/>
            <wp:effectExtent l="0" t="0" r="0" b="0"/>
            <wp:docPr id="100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02" cy="22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C8E">
        <w:rPr>
          <w:rFonts w:ascii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30651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C8E"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853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r w:rsidR="00063C8E">
        <w:rPr>
          <w:rFonts w:ascii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2299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>2-3-3</w:t>
      </w:r>
      <w:r w:rsidRPr="00FA34F9">
        <w:rPr>
          <w:rFonts w:ascii="微软雅黑" w:eastAsia="微软雅黑" w:hAnsi="微软雅黑" w:hint="eastAsia"/>
        </w:rPr>
        <w:t>我的课程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可输入课程名</w:t>
      </w:r>
      <w:r w:rsidRPr="00FA34F9">
        <w:rPr>
          <w:rFonts w:ascii="微软雅黑" w:hAnsi="微软雅黑"/>
          <w:sz w:val="24"/>
          <w:szCs w:val="24"/>
        </w:rPr>
        <w:t>对课程进行精确查找，也可以点击</w:t>
      </w:r>
      <w:r w:rsidRPr="00FA34F9">
        <w:rPr>
          <w:rFonts w:ascii="微软雅黑" w:hAnsi="微软雅黑" w:hint="eastAsia"/>
          <w:sz w:val="24"/>
          <w:szCs w:val="24"/>
        </w:rPr>
        <w:t>右上角</w:t>
      </w:r>
      <w:r w:rsidRPr="00FA34F9">
        <w:rPr>
          <w:rFonts w:ascii="微软雅黑" w:hAnsi="微软雅黑"/>
          <w:sz w:val="24"/>
          <w:szCs w:val="24"/>
        </w:rPr>
        <w:t>“</w:t>
      </w:r>
      <w:r w:rsidRPr="00FA34F9">
        <w:rPr>
          <w:rFonts w:ascii="微软雅黑" w:hAnsi="微软雅黑" w:hint="eastAsia"/>
          <w:sz w:val="24"/>
          <w:szCs w:val="24"/>
        </w:rPr>
        <w:t>去选课</w:t>
      </w:r>
      <w:r w:rsidRPr="00FA34F9">
        <w:rPr>
          <w:rFonts w:ascii="微软雅黑" w:hAnsi="微软雅黑"/>
          <w:sz w:val="24"/>
          <w:szCs w:val="24"/>
        </w:rPr>
        <w:t>”</w:t>
      </w:r>
      <w:r w:rsidRPr="00FA34F9">
        <w:rPr>
          <w:rFonts w:ascii="微软雅黑" w:hAnsi="微软雅黑" w:hint="eastAsia"/>
          <w:sz w:val="24"/>
          <w:szCs w:val="24"/>
        </w:rPr>
        <w:t>按钮</w:t>
      </w:r>
      <w:r w:rsidRPr="00FA34F9">
        <w:rPr>
          <w:rFonts w:ascii="微软雅黑" w:hAnsi="微软雅黑"/>
          <w:sz w:val="24"/>
          <w:szCs w:val="24"/>
        </w:rPr>
        <w:t>，</w:t>
      </w:r>
      <w:r w:rsidRPr="00FA34F9">
        <w:rPr>
          <w:rFonts w:ascii="微软雅黑" w:hAnsi="微软雅黑" w:hint="eastAsia"/>
          <w:sz w:val="24"/>
          <w:szCs w:val="24"/>
        </w:rPr>
        <w:t>跳转</w:t>
      </w:r>
      <w:r w:rsidRPr="00FA34F9">
        <w:rPr>
          <w:rFonts w:ascii="微软雅黑" w:hAnsi="微软雅黑"/>
          <w:sz w:val="24"/>
          <w:szCs w:val="24"/>
        </w:rPr>
        <w:t>至选</w:t>
      </w:r>
      <w:r w:rsidRPr="00FA34F9">
        <w:rPr>
          <w:rFonts w:ascii="微软雅黑" w:hAnsi="微软雅黑" w:hint="eastAsia"/>
          <w:sz w:val="24"/>
          <w:szCs w:val="24"/>
        </w:rPr>
        <w:t>课</w:t>
      </w:r>
      <w:r w:rsidRPr="00FA34F9">
        <w:rPr>
          <w:rFonts w:ascii="微软雅黑" w:hAnsi="微软雅黑"/>
          <w:sz w:val="24"/>
          <w:szCs w:val="24"/>
        </w:rPr>
        <w:t>页面。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3" w:name="_Toc530078037"/>
      <w:r w:rsidRPr="00FA34F9">
        <w:rPr>
          <w:rFonts w:ascii="微软雅黑" w:hAnsi="微软雅黑" w:hint="eastAsia"/>
          <w:sz w:val="28"/>
        </w:rPr>
        <w:t xml:space="preserve">2.3.3 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>案例</w:t>
      </w:r>
      <w:r w:rsidRPr="00FA34F9">
        <w:rPr>
          <w:rFonts w:ascii="微软雅黑" w:hAnsi="微软雅黑"/>
          <w:sz w:val="28"/>
        </w:rPr>
        <w:t>实训</w:t>
      </w:r>
      <w:bookmarkEnd w:id="3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案例</w:t>
      </w:r>
      <w:r w:rsidRPr="00FA34F9">
        <w:rPr>
          <w:rFonts w:ascii="微软雅黑" w:hAnsi="微软雅黑"/>
          <w:sz w:val="24"/>
          <w:szCs w:val="24"/>
        </w:rPr>
        <w:t>实训</w:t>
      </w:r>
      <w:r w:rsidRPr="00FA34F9">
        <w:rPr>
          <w:rFonts w:ascii="微软雅黑" w:hAnsi="微软雅黑" w:hint="eastAsia"/>
          <w:sz w:val="24"/>
          <w:szCs w:val="24"/>
        </w:rPr>
        <w:t>是为</w:t>
      </w:r>
      <w:r w:rsidRPr="00FA34F9">
        <w:rPr>
          <w:rFonts w:ascii="微软雅黑" w:hAnsi="微软雅黑"/>
          <w:sz w:val="24"/>
          <w:szCs w:val="24"/>
        </w:rPr>
        <w:t>学生提供</w:t>
      </w:r>
      <w:r w:rsidRPr="00FA34F9">
        <w:rPr>
          <w:rFonts w:ascii="微软雅黑" w:hAnsi="微软雅黑" w:hint="eastAsia"/>
          <w:sz w:val="24"/>
          <w:szCs w:val="24"/>
        </w:rPr>
        <w:t>相关行业实际</w:t>
      </w:r>
      <w:r w:rsidRPr="00FA34F9">
        <w:rPr>
          <w:rFonts w:ascii="微软雅黑" w:hAnsi="微软雅黑"/>
          <w:sz w:val="24"/>
          <w:szCs w:val="24"/>
        </w:rPr>
        <w:t>案例</w:t>
      </w:r>
      <w:r w:rsidRPr="00FA34F9">
        <w:rPr>
          <w:rFonts w:ascii="微软雅黑" w:hAnsi="微软雅黑" w:hint="eastAsia"/>
          <w:sz w:val="24"/>
          <w:szCs w:val="24"/>
        </w:rPr>
        <w:t>进行</w:t>
      </w:r>
      <w:r w:rsidRPr="00FA34F9">
        <w:rPr>
          <w:rFonts w:ascii="微软雅黑" w:hAnsi="微软雅黑"/>
          <w:sz w:val="24"/>
          <w:szCs w:val="24"/>
        </w:rPr>
        <w:t>实训的功能，</w:t>
      </w:r>
      <w:r w:rsidRPr="00FA34F9">
        <w:rPr>
          <w:rFonts w:ascii="微软雅黑" w:hAnsi="微软雅黑" w:hint="eastAsia"/>
          <w:sz w:val="24"/>
          <w:szCs w:val="24"/>
        </w:rPr>
        <w:t>本平台</w:t>
      </w:r>
      <w:r w:rsidRPr="00FA34F9">
        <w:rPr>
          <w:rFonts w:ascii="微软雅黑" w:hAnsi="微软雅黑"/>
          <w:sz w:val="24"/>
          <w:szCs w:val="24"/>
        </w:rPr>
        <w:t>所提供案例都是根据目前行业所应用的一些典型案例</w:t>
      </w:r>
      <w:r w:rsidRPr="00FA34F9">
        <w:rPr>
          <w:rFonts w:ascii="微软雅黑" w:hAnsi="微软雅黑" w:hint="eastAsia"/>
          <w:sz w:val="24"/>
          <w:szCs w:val="24"/>
        </w:rPr>
        <w:t>，可让学生</w:t>
      </w:r>
      <w:r w:rsidRPr="00FA34F9">
        <w:rPr>
          <w:rFonts w:ascii="微软雅黑" w:hAnsi="微软雅黑"/>
          <w:sz w:val="24"/>
          <w:szCs w:val="24"/>
        </w:rPr>
        <w:t>学以致用，通过</w:t>
      </w:r>
      <w:r w:rsidRPr="00FA34F9">
        <w:rPr>
          <w:rFonts w:ascii="微软雅黑" w:hAnsi="微软雅黑" w:hint="eastAsia"/>
          <w:sz w:val="24"/>
          <w:szCs w:val="24"/>
        </w:rPr>
        <w:t>完成实际</w:t>
      </w:r>
      <w:r w:rsidRPr="00FA34F9">
        <w:rPr>
          <w:rFonts w:ascii="微软雅黑" w:hAnsi="微软雅黑"/>
          <w:sz w:val="24"/>
          <w:szCs w:val="24"/>
        </w:rPr>
        <w:t>案例来达到</w:t>
      </w:r>
      <w:r w:rsidRPr="00FA34F9">
        <w:rPr>
          <w:rFonts w:ascii="微软雅黑" w:hAnsi="微软雅黑" w:hint="eastAsia"/>
          <w:sz w:val="24"/>
          <w:szCs w:val="24"/>
        </w:rPr>
        <w:t>巩固</w:t>
      </w:r>
      <w:r w:rsidRPr="00FA34F9">
        <w:rPr>
          <w:rFonts w:ascii="微软雅黑" w:hAnsi="微软雅黑"/>
          <w:sz w:val="24"/>
          <w:szCs w:val="24"/>
        </w:rPr>
        <w:t>知识学以致用的效果。</w:t>
      </w:r>
      <w:r w:rsidRPr="00FA34F9">
        <w:rPr>
          <w:rFonts w:ascii="微软雅黑" w:hAnsi="微软雅黑" w:hint="eastAsia"/>
          <w:sz w:val="24"/>
          <w:szCs w:val="24"/>
        </w:rPr>
        <w:t>如下图所示</w:t>
      </w:r>
      <w:r w:rsidRPr="00FA34F9">
        <w:rPr>
          <w:rFonts w:ascii="微软雅黑" w:hAnsi="微软雅黑"/>
          <w:sz w:val="24"/>
          <w:szCs w:val="24"/>
        </w:rPr>
        <w:t>：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219249B1" wp14:editId="0421BCA5">
            <wp:extent cx="6191250" cy="3457575"/>
            <wp:effectExtent l="19050" t="19050" r="19050" b="28575"/>
            <wp:docPr id="101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5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2-3-4 </w:t>
      </w:r>
      <w:r w:rsidRPr="00FA34F9">
        <w:rPr>
          <w:rFonts w:ascii="微软雅黑" w:eastAsia="微软雅黑" w:hAnsi="微软雅黑" w:hint="eastAsia"/>
        </w:rPr>
        <w:t>我的案例</w:t>
      </w:r>
      <w:r w:rsidRPr="00FA34F9">
        <w:rPr>
          <w:rFonts w:ascii="微软雅黑" w:eastAsia="微软雅黑" w:hAnsi="微软雅黑"/>
        </w:rPr>
        <w:t>实训</w:t>
      </w:r>
      <w:r w:rsidRPr="00FA34F9">
        <w:rPr>
          <w:rFonts w:ascii="微软雅黑" w:eastAsia="微软雅黑" w:hAnsi="微软雅黑" w:hint="eastAsia"/>
        </w:rPr>
        <w:t>列表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点击</w:t>
      </w:r>
      <w:r w:rsidRPr="00FA34F9">
        <w:rPr>
          <w:rFonts w:ascii="微软雅黑" w:hAnsi="微软雅黑"/>
          <w:sz w:val="24"/>
          <w:szCs w:val="24"/>
        </w:rPr>
        <w:t>左侧主菜单的“</w:t>
      </w:r>
      <w:r w:rsidRPr="00FA34F9">
        <w:rPr>
          <w:rFonts w:ascii="微软雅黑" w:hAnsi="微软雅黑" w:hint="eastAsia"/>
          <w:sz w:val="24"/>
          <w:szCs w:val="24"/>
        </w:rPr>
        <w:t>案例</w:t>
      </w:r>
      <w:r w:rsidRPr="00FA34F9">
        <w:rPr>
          <w:rFonts w:ascii="微软雅黑" w:hAnsi="微软雅黑"/>
          <w:sz w:val="24"/>
          <w:szCs w:val="24"/>
        </w:rPr>
        <w:t>实训”</w:t>
      </w:r>
      <w:r w:rsidRPr="00FA34F9">
        <w:rPr>
          <w:rFonts w:ascii="微软雅黑" w:hAnsi="微软雅黑" w:hint="eastAsia"/>
          <w:sz w:val="24"/>
          <w:szCs w:val="24"/>
        </w:rPr>
        <w:t>按钮</w:t>
      </w:r>
      <w:r w:rsidRPr="00FA34F9">
        <w:rPr>
          <w:rFonts w:ascii="微软雅黑" w:hAnsi="微软雅黑"/>
          <w:sz w:val="24"/>
          <w:szCs w:val="24"/>
        </w:rPr>
        <w:t>，进入上图所示页面，在</w:t>
      </w:r>
      <w:r w:rsidRPr="00FA34F9">
        <w:rPr>
          <w:rFonts w:ascii="微软雅黑" w:hAnsi="微软雅黑" w:hint="eastAsia"/>
          <w:sz w:val="24"/>
          <w:szCs w:val="24"/>
        </w:rPr>
        <w:t>“我的</w:t>
      </w:r>
      <w:r w:rsidRPr="00FA34F9">
        <w:rPr>
          <w:rFonts w:ascii="微软雅黑" w:hAnsi="微软雅黑"/>
          <w:sz w:val="24"/>
          <w:szCs w:val="24"/>
        </w:rPr>
        <w:t>案例</w:t>
      </w:r>
      <w:r w:rsidRPr="00FA34F9">
        <w:rPr>
          <w:rFonts w:ascii="微软雅黑" w:hAnsi="微软雅黑" w:hint="eastAsia"/>
          <w:sz w:val="24"/>
          <w:szCs w:val="24"/>
        </w:rPr>
        <w:t>”</w:t>
      </w:r>
      <w:proofErr w:type="gramStart"/>
      <w:r w:rsidRPr="00FA34F9">
        <w:rPr>
          <w:rFonts w:ascii="微软雅黑" w:hAnsi="微软雅黑" w:hint="eastAsia"/>
          <w:sz w:val="24"/>
          <w:szCs w:val="24"/>
        </w:rPr>
        <w:t>标签</w:t>
      </w:r>
      <w:r w:rsidRPr="00FA34F9">
        <w:rPr>
          <w:rFonts w:ascii="微软雅黑" w:hAnsi="微软雅黑"/>
          <w:sz w:val="24"/>
          <w:szCs w:val="24"/>
        </w:rPr>
        <w:t>页下显示</w:t>
      </w:r>
      <w:proofErr w:type="gramEnd"/>
      <w:r w:rsidRPr="00FA34F9">
        <w:rPr>
          <w:rFonts w:ascii="微软雅黑" w:hAnsi="微软雅黑"/>
          <w:sz w:val="24"/>
          <w:szCs w:val="24"/>
        </w:rPr>
        <w:t>的是</w:t>
      </w:r>
      <w:r w:rsidRPr="00FA34F9">
        <w:rPr>
          <w:rFonts w:ascii="微软雅黑" w:hAnsi="微软雅黑" w:hint="eastAsia"/>
          <w:sz w:val="24"/>
          <w:szCs w:val="24"/>
        </w:rPr>
        <w:t>学生</w:t>
      </w:r>
      <w:r w:rsidRPr="00FA34F9">
        <w:rPr>
          <w:rFonts w:ascii="微软雅黑" w:hAnsi="微软雅黑"/>
          <w:sz w:val="24"/>
          <w:szCs w:val="24"/>
        </w:rPr>
        <w:t>正在学习的案例信息</w:t>
      </w:r>
      <w:r w:rsidRPr="00FA34F9">
        <w:rPr>
          <w:rFonts w:ascii="微软雅黑" w:hAnsi="微软雅黑" w:hint="eastAsia"/>
          <w:sz w:val="24"/>
          <w:szCs w:val="24"/>
        </w:rPr>
        <w:t>。</w:t>
      </w:r>
      <w:r w:rsidRPr="00FA34F9">
        <w:rPr>
          <w:rFonts w:ascii="微软雅黑" w:hAnsi="微软雅黑"/>
          <w:sz w:val="24"/>
          <w:szCs w:val="24"/>
        </w:rPr>
        <w:t>点击</w:t>
      </w:r>
      <w:r w:rsidRPr="00FA34F9">
        <w:rPr>
          <w:rFonts w:ascii="微软雅黑" w:hAnsi="微软雅黑" w:hint="eastAsia"/>
          <w:sz w:val="24"/>
          <w:szCs w:val="24"/>
        </w:rPr>
        <w:t>“案例大厅”标签</w:t>
      </w:r>
      <w:r w:rsidRPr="00FA34F9">
        <w:rPr>
          <w:rFonts w:ascii="微软雅黑" w:hAnsi="微软雅黑"/>
          <w:sz w:val="24"/>
          <w:szCs w:val="24"/>
        </w:rPr>
        <w:t>，</w:t>
      </w:r>
      <w:r w:rsidRPr="00FA34F9">
        <w:rPr>
          <w:rFonts w:ascii="微软雅黑" w:hAnsi="微软雅黑" w:hint="eastAsia"/>
          <w:sz w:val="24"/>
          <w:szCs w:val="24"/>
        </w:rPr>
        <w:t>跳转至</w:t>
      </w:r>
      <w:r w:rsidRPr="00FA34F9">
        <w:rPr>
          <w:rFonts w:ascii="微软雅黑" w:hAnsi="微软雅黑"/>
          <w:sz w:val="24"/>
          <w:szCs w:val="24"/>
        </w:rPr>
        <w:t>案例大厅页面，此页面显示了所有案例</w:t>
      </w:r>
      <w:r w:rsidRPr="00FA34F9">
        <w:rPr>
          <w:rFonts w:ascii="微软雅黑" w:hAnsi="微软雅黑" w:hint="eastAsia"/>
          <w:sz w:val="24"/>
          <w:szCs w:val="24"/>
        </w:rPr>
        <w:t>，</w:t>
      </w:r>
      <w:r w:rsidRPr="00FA34F9">
        <w:rPr>
          <w:rFonts w:ascii="微软雅黑" w:hAnsi="微软雅黑"/>
          <w:sz w:val="24"/>
          <w:szCs w:val="24"/>
        </w:rPr>
        <w:t>如下图所示：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1D4EBDA7" wp14:editId="70CE783C">
            <wp:extent cx="6191250" cy="3486150"/>
            <wp:effectExtent l="19050" t="19050" r="19050" b="19050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>2-3</w:t>
      </w:r>
      <w:r w:rsidRPr="00FA34F9">
        <w:rPr>
          <w:rFonts w:ascii="微软雅黑" w:eastAsia="微软雅黑" w:hAnsi="微软雅黑" w:hint="eastAsia"/>
        </w:rPr>
        <w:t>-</w:t>
      </w:r>
      <w:r w:rsidRPr="00FA34F9">
        <w:rPr>
          <w:rFonts w:ascii="微软雅黑" w:eastAsia="微软雅黑" w:hAnsi="微软雅黑"/>
        </w:rPr>
        <w:t xml:space="preserve">5 </w:t>
      </w:r>
      <w:r w:rsidRPr="00FA34F9">
        <w:rPr>
          <w:rFonts w:ascii="微软雅黑" w:eastAsia="微软雅黑" w:hAnsi="微软雅黑" w:hint="eastAsia"/>
        </w:rPr>
        <w:t>案例</w:t>
      </w:r>
      <w:r w:rsidRPr="00FA34F9">
        <w:rPr>
          <w:rFonts w:ascii="微软雅黑" w:eastAsia="微软雅黑" w:hAnsi="微软雅黑"/>
        </w:rPr>
        <w:t>大厅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lastRenderedPageBreak/>
        <w:t>点击</w:t>
      </w:r>
      <w:r w:rsidRPr="00FA34F9">
        <w:rPr>
          <w:rFonts w:ascii="微软雅黑" w:hAnsi="微软雅黑"/>
          <w:sz w:val="24"/>
          <w:szCs w:val="24"/>
        </w:rPr>
        <w:t>“</w:t>
      </w:r>
      <w:r w:rsidRPr="00FA34F9">
        <w:rPr>
          <w:rFonts w:ascii="微软雅黑" w:hAnsi="微软雅黑" w:hint="eastAsia"/>
          <w:sz w:val="24"/>
          <w:szCs w:val="24"/>
        </w:rPr>
        <w:t>案例</w:t>
      </w:r>
      <w:r w:rsidRPr="00FA34F9">
        <w:rPr>
          <w:rFonts w:ascii="微软雅黑" w:hAnsi="微软雅黑"/>
          <w:sz w:val="24"/>
          <w:szCs w:val="24"/>
        </w:rPr>
        <w:t>详情”</w:t>
      </w:r>
      <w:r w:rsidRPr="00FA34F9">
        <w:rPr>
          <w:rFonts w:ascii="微软雅黑" w:hAnsi="微软雅黑" w:hint="eastAsia"/>
          <w:sz w:val="24"/>
          <w:szCs w:val="24"/>
        </w:rPr>
        <w:t>可</w:t>
      </w:r>
      <w:r w:rsidRPr="00FA34F9">
        <w:rPr>
          <w:rFonts w:ascii="微软雅黑" w:hAnsi="微软雅黑"/>
          <w:sz w:val="24"/>
          <w:szCs w:val="24"/>
        </w:rPr>
        <w:t>查看案例</w:t>
      </w:r>
      <w:r w:rsidRPr="00FA34F9">
        <w:rPr>
          <w:rFonts w:ascii="微软雅黑" w:hAnsi="微软雅黑" w:hint="eastAsia"/>
          <w:sz w:val="24"/>
          <w:szCs w:val="24"/>
        </w:rPr>
        <w:t>的</w:t>
      </w:r>
      <w:r w:rsidRPr="00FA34F9">
        <w:rPr>
          <w:rFonts w:ascii="微软雅黑" w:hAnsi="微软雅黑"/>
          <w:sz w:val="24"/>
          <w:szCs w:val="24"/>
        </w:rPr>
        <w:t>详细信息。如</w:t>
      </w:r>
      <w:r w:rsidRPr="00FA34F9">
        <w:rPr>
          <w:rFonts w:ascii="微软雅黑" w:hAnsi="微软雅黑" w:hint="eastAsia"/>
          <w:sz w:val="24"/>
          <w:szCs w:val="24"/>
        </w:rPr>
        <w:t>下图</w:t>
      </w:r>
      <w:r w:rsidRPr="00FA34F9">
        <w:rPr>
          <w:rFonts w:ascii="微软雅黑" w:hAnsi="微软雅黑"/>
          <w:sz w:val="24"/>
          <w:szCs w:val="24"/>
        </w:rPr>
        <w:t>所示：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3BE77FB5" wp14:editId="3B1B262F">
            <wp:extent cx="5981700" cy="3165700"/>
            <wp:effectExtent l="19050" t="19050" r="19050" b="15875"/>
            <wp:docPr id="1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67" cy="3166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2-3-6 </w:t>
      </w:r>
      <w:r w:rsidRPr="00FA34F9">
        <w:rPr>
          <w:rFonts w:ascii="微软雅黑" w:eastAsia="微软雅黑" w:hAnsi="微软雅黑" w:hint="eastAsia"/>
        </w:rPr>
        <w:t>案例</w:t>
      </w:r>
      <w:r w:rsidRPr="00FA34F9">
        <w:rPr>
          <w:rFonts w:ascii="微软雅黑" w:eastAsia="微软雅黑" w:hAnsi="微软雅黑"/>
        </w:rPr>
        <w:t>详情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4" w:name="_Toc530078038"/>
      <w:r w:rsidRPr="00FA34F9">
        <w:rPr>
          <w:rFonts w:ascii="微软雅黑" w:hAnsi="微软雅黑" w:hint="eastAsia"/>
          <w:sz w:val="28"/>
        </w:rPr>
        <w:t xml:space="preserve">2.3.4 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>我的报告</w:t>
      </w:r>
      <w:bookmarkEnd w:id="4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我的</w:t>
      </w:r>
      <w:r w:rsidRPr="00FA34F9">
        <w:rPr>
          <w:rFonts w:ascii="微软雅黑" w:hAnsi="微软雅黑"/>
          <w:sz w:val="24"/>
          <w:szCs w:val="24"/>
        </w:rPr>
        <w:t>报告页面，为学生用户提供查看已提交实验报告入口，在此页面学生可</w:t>
      </w:r>
      <w:r w:rsidRPr="00FA34F9">
        <w:rPr>
          <w:rFonts w:ascii="微软雅黑" w:hAnsi="微软雅黑" w:hint="eastAsia"/>
          <w:sz w:val="24"/>
          <w:szCs w:val="24"/>
        </w:rPr>
        <w:t>以</w:t>
      </w:r>
      <w:r w:rsidRPr="00FA34F9">
        <w:rPr>
          <w:rFonts w:ascii="微软雅黑" w:hAnsi="微软雅黑"/>
          <w:sz w:val="24"/>
          <w:szCs w:val="24"/>
        </w:rPr>
        <w:t>查看到已经提交的所有实验报告信息</w:t>
      </w:r>
      <w:r w:rsidRPr="00FA34F9">
        <w:rPr>
          <w:rFonts w:ascii="微软雅黑" w:hAnsi="微软雅黑" w:hint="eastAsia"/>
          <w:sz w:val="24"/>
          <w:szCs w:val="24"/>
        </w:rPr>
        <w:t>。</w:t>
      </w:r>
      <w:r w:rsidRPr="00FA34F9">
        <w:rPr>
          <w:rFonts w:ascii="微软雅黑" w:hAnsi="微软雅黑"/>
          <w:sz w:val="24"/>
          <w:szCs w:val="24"/>
        </w:rPr>
        <w:t>如下图所示：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1B94B457" wp14:editId="32D72A39">
            <wp:extent cx="5892878" cy="1504950"/>
            <wp:effectExtent l="19050" t="19050" r="12700" b="19050"/>
            <wp:docPr id="104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73" cy="1511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2-3-7 </w:t>
      </w:r>
      <w:r w:rsidRPr="00FA34F9">
        <w:rPr>
          <w:rFonts w:ascii="微软雅黑" w:eastAsia="微软雅黑" w:hAnsi="微软雅黑" w:hint="eastAsia"/>
        </w:rPr>
        <w:t>实验报告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点击右侧</w:t>
      </w:r>
      <w:r w:rsidRPr="00FA34F9">
        <w:rPr>
          <w:rFonts w:ascii="微软雅黑" w:hAnsi="微软雅黑"/>
          <w:sz w:val="24"/>
          <w:szCs w:val="24"/>
        </w:rPr>
        <w:t>“</w:t>
      </w:r>
      <w:r w:rsidRPr="00FA34F9">
        <w:rPr>
          <w:rFonts w:ascii="微软雅黑" w:hAnsi="微软雅黑" w:hint="eastAsia"/>
          <w:sz w:val="24"/>
          <w:szCs w:val="24"/>
        </w:rPr>
        <w:t>查看</w:t>
      </w:r>
      <w:r w:rsidRPr="00FA34F9">
        <w:rPr>
          <w:rFonts w:ascii="微软雅黑" w:hAnsi="微软雅黑"/>
          <w:sz w:val="24"/>
          <w:szCs w:val="24"/>
        </w:rPr>
        <w:t>”</w:t>
      </w:r>
      <w:r w:rsidRPr="00FA34F9">
        <w:rPr>
          <w:rFonts w:ascii="微软雅黑" w:hAnsi="微软雅黑" w:hint="eastAsia"/>
          <w:sz w:val="24"/>
          <w:szCs w:val="24"/>
        </w:rPr>
        <w:t>按钮</w:t>
      </w:r>
      <w:r w:rsidRPr="00FA34F9">
        <w:rPr>
          <w:rFonts w:ascii="微软雅黑" w:hAnsi="微软雅黑"/>
          <w:sz w:val="24"/>
          <w:szCs w:val="24"/>
        </w:rPr>
        <w:t>，可以查看该</w:t>
      </w:r>
      <w:r w:rsidRPr="00FA34F9">
        <w:rPr>
          <w:rFonts w:ascii="微软雅黑" w:hAnsi="微软雅黑" w:hint="eastAsia"/>
          <w:sz w:val="24"/>
          <w:szCs w:val="24"/>
        </w:rPr>
        <w:t>报告</w:t>
      </w:r>
      <w:r w:rsidRPr="00FA34F9">
        <w:rPr>
          <w:rFonts w:ascii="微软雅黑" w:hAnsi="微软雅黑"/>
          <w:sz w:val="24"/>
          <w:szCs w:val="24"/>
        </w:rPr>
        <w:t>的详细信息：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037BA487" wp14:editId="39637E06">
            <wp:extent cx="5676900" cy="3909976"/>
            <wp:effectExtent l="19050" t="19050" r="19050" b="14605"/>
            <wp:docPr id="10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68" cy="3913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2-3-8 </w:t>
      </w:r>
      <w:r w:rsidRPr="00FA34F9">
        <w:rPr>
          <w:rFonts w:ascii="微软雅黑" w:eastAsia="微软雅黑" w:hAnsi="微软雅黑" w:hint="eastAsia"/>
        </w:rPr>
        <w:t>实验报告</w:t>
      </w:r>
      <w:r w:rsidRPr="00FA34F9">
        <w:rPr>
          <w:rFonts w:ascii="微软雅黑" w:eastAsia="微软雅黑" w:hAnsi="微软雅黑"/>
        </w:rPr>
        <w:t>详情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5" w:name="_Toc530078039"/>
      <w:r w:rsidRPr="00FA34F9">
        <w:rPr>
          <w:rFonts w:ascii="微软雅黑" w:hAnsi="微软雅黑" w:hint="eastAsia"/>
          <w:sz w:val="28"/>
        </w:rPr>
        <w:t xml:space="preserve">2.3.5 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>我的考试</w:t>
      </w:r>
      <w:bookmarkEnd w:id="5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我的</w:t>
      </w:r>
      <w:r w:rsidRPr="00FA34F9">
        <w:rPr>
          <w:rFonts w:ascii="微软雅黑" w:hAnsi="微软雅黑"/>
          <w:sz w:val="24"/>
          <w:szCs w:val="24"/>
        </w:rPr>
        <w:t>考试页面为学生用户提供了查看考试信息入口，在此页面学生可以查看自己的所有考试信息，包括未开始、</w:t>
      </w:r>
      <w:r w:rsidRPr="00FA34F9">
        <w:rPr>
          <w:rFonts w:ascii="微软雅黑" w:hAnsi="微软雅黑" w:hint="eastAsia"/>
          <w:sz w:val="24"/>
          <w:szCs w:val="24"/>
        </w:rPr>
        <w:t>考试中</w:t>
      </w:r>
      <w:r w:rsidRPr="00FA34F9">
        <w:rPr>
          <w:rFonts w:ascii="微软雅黑" w:hAnsi="微软雅黑"/>
          <w:sz w:val="24"/>
          <w:szCs w:val="24"/>
        </w:rPr>
        <w:t>、已结束三种状态</w:t>
      </w:r>
      <w:r w:rsidRPr="00FA34F9">
        <w:rPr>
          <w:rFonts w:ascii="微软雅黑" w:hAnsi="微软雅黑" w:hint="eastAsia"/>
          <w:sz w:val="24"/>
          <w:szCs w:val="24"/>
        </w:rPr>
        <w:t>。</w:t>
      </w:r>
      <w:r w:rsidRPr="00FA34F9">
        <w:rPr>
          <w:rFonts w:ascii="微软雅黑" w:hAnsi="微软雅黑"/>
          <w:sz w:val="24"/>
          <w:szCs w:val="24"/>
        </w:rPr>
        <w:t>如下图所示</w:t>
      </w:r>
      <w:r w:rsidRPr="00FA34F9">
        <w:rPr>
          <w:rFonts w:ascii="微软雅黑" w:hAnsi="微软雅黑" w:hint="eastAsia"/>
          <w:sz w:val="24"/>
          <w:szCs w:val="24"/>
        </w:rPr>
        <w:t>：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38E681C0" wp14:editId="7E0C66DB">
            <wp:extent cx="6029325" cy="3497009"/>
            <wp:effectExtent l="19050" t="19050" r="9525" b="27305"/>
            <wp:docPr id="10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87" cy="3498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2-3-9 </w:t>
      </w:r>
      <w:r w:rsidRPr="00FA34F9">
        <w:rPr>
          <w:rFonts w:ascii="微软雅黑" w:eastAsia="微软雅黑" w:hAnsi="微软雅黑" w:hint="eastAsia"/>
        </w:rPr>
        <w:t>我的考试</w:t>
      </w:r>
      <w:r w:rsidRPr="00FA34F9">
        <w:rPr>
          <w:rFonts w:ascii="微软雅黑" w:eastAsia="微软雅黑" w:hAnsi="微软雅黑"/>
        </w:rPr>
        <w:t>信息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6" w:name="_Toc530078040"/>
      <w:r w:rsidRPr="00FA34F9">
        <w:rPr>
          <w:rFonts w:ascii="微软雅黑" w:hAnsi="微软雅黑" w:hint="eastAsia"/>
          <w:sz w:val="28"/>
        </w:rPr>
        <w:t xml:space="preserve">2.3.6 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>数据市场</w:t>
      </w:r>
      <w:bookmarkEnd w:id="6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数据市场</w:t>
      </w:r>
      <w:r w:rsidRPr="00FA34F9">
        <w:rPr>
          <w:rFonts w:ascii="微软雅黑" w:hAnsi="微软雅黑"/>
          <w:sz w:val="24"/>
          <w:szCs w:val="24"/>
        </w:rPr>
        <w:t>存放</w:t>
      </w:r>
      <w:r w:rsidRPr="00FA34F9">
        <w:rPr>
          <w:rFonts w:ascii="微软雅黑" w:hAnsi="微软雅黑" w:hint="eastAsia"/>
          <w:sz w:val="24"/>
          <w:szCs w:val="24"/>
        </w:rPr>
        <w:t>的</w:t>
      </w:r>
      <w:r w:rsidRPr="00FA34F9">
        <w:rPr>
          <w:rFonts w:ascii="微软雅黑" w:hAnsi="微软雅黑"/>
          <w:sz w:val="24"/>
          <w:szCs w:val="24"/>
        </w:rPr>
        <w:t>是</w:t>
      </w:r>
      <w:r w:rsidRPr="00FA34F9">
        <w:rPr>
          <w:rFonts w:ascii="微软雅黑" w:hAnsi="微软雅黑" w:hint="eastAsia"/>
          <w:sz w:val="24"/>
          <w:szCs w:val="24"/>
        </w:rPr>
        <w:t>课程或</w:t>
      </w:r>
      <w:r w:rsidRPr="00FA34F9">
        <w:rPr>
          <w:rFonts w:ascii="微软雅黑" w:hAnsi="微软雅黑"/>
          <w:sz w:val="24"/>
          <w:szCs w:val="24"/>
        </w:rPr>
        <w:t>案例所需要的</w:t>
      </w:r>
      <w:r w:rsidRPr="00FA34F9">
        <w:rPr>
          <w:rFonts w:ascii="微软雅黑" w:hAnsi="微软雅黑" w:hint="eastAsia"/>
          <w:sz w:val="24"/>
          <w:szCs w:val="24"/>
        </w:rPr>
        <w:t>实验</w:t>
      </w:r>
      <w:r w:rsidRPr="00FA34F9">
        <w:rPr>
          <w:rFonts w:ascii="微软雅黑" w:hAnsi="微软雅黑"/>
          <w:sz w:val="24"/>
          <w:szCs w:val="24"/>
        </w:rPr>
        <w:t>数据</w:t>
      </w:r>
      <w:r w:rsidRPr="00FA34F9">
        <w:rPr>
          <w:rFonts w:ascii="微软雅黑" w:hAnsi="微软雅黑" w:hint="eastAsia"/>
          <w:sz w:val="24"/>
          <w:szCs w:val="24"/>
        </w:rPr>
        <w:t>。</w:t>
      </w:r>
      <w:r w:rsidRPr="00FA34F9">
        <w:rPr>
          <w:rFonts w:ascii="微软雅黑" w:hAnsi="微软雅黑"/>
          <w:sz w:val="24"/>
          <w:szCs w:val="24"/>
        </w:rPr>
        <w:t>，在此页面中可以查看到</w:t>
      </w:r>
      <w:r w:rsidRPr="00FA34F9">
        <w:rPr>
          <w:rFonts w:ascii="微软雅黑" w:hAnsi="微软雅黑" w:hint="eastAsia"/>
          <w:sz w:val="24"/>
          <w:szCs w:val="24"/>
        </w:rPr>
        <w:t>来自</w:t>
      </w:r>
      <w:r w:rsidRPr="00FA34F9">
        <w:rPr>
          <w:rFonts w:ascii="微软雅黑" w:hAnsi="微软雅黑"/>
          <w:sz w:val="24"/>
          <w:szCs w:val="24"/>
        </w:rPr>
        <w:t>企业、政府、互联网、合作商家、其他等来源的数据，可进行查看编辑下载和删除等操作。如下图</w:t>
      </w:r>
      <w:r w:rsidRPr="00FA34F9">
        <w:rPr>
          <w:rFonts w:ascii="微软雅黑" w:hAnsi="微软雅黑" w:hint="eastAsia"/>
          <w:sz w:val="24"/>
          <w:szCs w:val="24"/>
        </w:rPr>
        <w:t>所示</w:t>
      </w:r>
      <w:r w:rsidRPr="00FA34F9">
        <w:rPr>
          <w:rFonts w:ascii="微软雅黑" w:hAnsi="微软雅黑"/>
          <w:sz w:val="24"/>
          <w:szCs w:val="24"/>
        </w:rPr>
        <w:t>：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3CD2E408" wp14:editId="0182E625">
            <wp:extent cx="6191250" cy="3162300"/>
            <wp:effectExtent l="19050" t="19050" r="19050" b="19050"/>
            <wp:docPr id="1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2-3-10 </w:t>
      </w:r>
      <w:r w:rsidRPr="00FA34F9">
        <w:rPr>
          <w:rFonts w:ascii="微软雅黑" w:eastAsia="微软雅黑" w:hAnsi="微软雅黑" w:hint="eastAsia"/>
        </w:rPr>
        <w:t>数据市场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7" w:name="_Toc530078041"/>
      <w:r w:rsidRPr="00FA34F9">
        <w:rPr>
          <w:rFonts w:ascii="微软雅黑" w:hAnsi="微软雅黑" w:hint="eastAsia"/>
          <w:sz w:val="28"/>
        </w:rPr>
        <w:t xml:space="preserve">2.3.7 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>智能</w:t>
      </w:r>
      <w:r w:rsidRPr="00FA34F9">
        <w:rPr>
          <w:rFonts w:ascii="微软雅黑" w:hAnsi="微软雅黑"/>
          <w:sz w:val="28"/>
        </w:rPr>
        <w:t>分析</w:t>
      </w:r>
      <w:bookmarkEnd w:id="7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智能</w:t>
      </w:r>
      <w:r w:rsidRPr="00FA34F9">
        <w:rPr>
          <w:rFonts w:ascii="微软雅黑" w:hAnsi="微软雅黑"/>
          <w:sz w:val="24"/>
          <w:szCs w:val="24"/>
        </w:rPr>
        <w:t>分析是</w:t>
      </w:r>
      <w:r w:rsidRPr="00FA34F9">
        <w:rPr>
          <w:rFonts w:ascii="微软雅黑" w:hAnsi="微软雅黑" w:hint="eastAsia"/>
          <w:sz w:val="24"/>
          <w:szCs w:val="24"/>
        </w:rPr>
        <w:t>为</w:t>
      </w:r>
      <w:r w:rsidRPr="00FA34F9">
        <w:rPr>
          <w:rFonts w:ascii="微软雅黑" w:hAnsi="微软雅黑"/>
          <w:sz w:val="24"/>
          <w:szCs w:val="24"/>
        </w:rPr>
        <w:t>学生提供可以查看自己的学习情况的可视化</w:t>
      </w:r>
      <w:r w:rsidRPr="00FA34F9">
        <w:rPr>
          <w:rFonts w:ascii="微软雅黑" w:hAnsi="微软雅黑" w:hint="eastAsia"/>
          <w:sz w:val="24"/>
          <w:szCs w:val="24"/>
        </w:rPr>
        <w:t>展示</w:t>
      </w:r>
      <w:r w:rsidRPr="00FA34F9">
        <w:rPr>
          <w:rFonts w:ascii="微软雅黑" w:hAnsi="微软雅黑"/>
          <w:sz w:val="24"/>
          <w:szCs w:val="24"/>
        </w:rPr>
        <w:t>页面，</w:t>
      </w:r>
      <w:r w:rsidRPr="00FA34F9">
        <w:rPr>
          <w:rFonts w:ascii="微软雅黑" w:hAnsi="微软雅黑" w:hint="eastAsia"/>
          <w:sz w:val="24"/>
          <w:szCs w:val="24"/>
        </w:rPr>
        <w:t>学生用户</w:t>
      </w:r>
      <w:r w:rsidRPr="00FA34F9">
        <w:rPr>
          <w:rFonts w:ascii="微软雅黑" w:hAnsi="微软雅黑"/>
          <w:sz w:val="24"/>
          <w:szCs w:val="24"/>
        </w:rPr>
        <w:t>的智能分析包含个人档案和报告分析两个功能入口</w:t>
      </w:r>
      <w:r w:rsidRPr="00FA34F9">
        <w:rPr>
          <w:rFonts w:ascii="微软雅黑" w:hAnsi="微软雅黑" w:hint="eastAsia"/>
          <w:sz w:val="24"/>
          <w:szCs w:val="24"/>
        </w:rPr>
        <w:t>。</w:t>
      </w:r>
    </w:p>
    <w:p w:rsidR="00AE56A0" w:rsidRPr="00FA34F9" w:rsidRDefault="00AE56A0" w:rsidP="00AE56A0">
      <w:pPr>
        <w:spacing w:beforeLines="50" w:before="156" w:afterLines="50" w:after="156" w:line="400" w:lineRule="exact"/>
        <w:outlineLvl w:val="3"/>
        <w:rPr>
          <w:rFonts w:ascii="微软雅黑" w:hAnsi="微软雅黑"/>
          <w:b/>
          <w:sz w:val="28"/>
        </w:rPr>
      </w:pPr>
      <w:r w:rsidRPr="00FA34F9">
        <w:rPr>
          <w:rFonts w:ascii="微软雅黑" w:hAnsi="微软雅黑" w:hint="eastAsia"/>
          <w:b/>
          <w:sz w:val="28"/>
        </w:rPr>
        <w:t>（1）个人档案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个人档案</w:t>
      </w:r>
      <w:r w:rsidRPr="00FA34F9">
        <w:rPr>
          <w:rFonts w:ascii="微软雅黑" w:hAnsi="微软雅黑"/>
          <w:sz w:val="24"/>
          <w:szCs w:val="24"/>
        </w:rPr>
        <w:t>界面为学生用户</w:t>
      </w:r>
      <w:r w:rsidRPr="00FA34F9">
        <w:rPr>
          <w:rFonts w:ascii="微软雅黑" w:hAnsi="微软雅黑" w:hint="eastAsia"/>
          <w:sz w:val="24"/>
          <w:szCs w:val="24"/>
        </w:rPr>
        <w:t>提供</w:t>
      </w:r>
      <w:r w:rsidRPr="00FA34F9">
        <w:rPr>
          <w:rFonts w:ascii="微软雅黑" w:hAnsi="微软雅黑"/>
          <w:sz w:val="24"/>
          <w:szCs w:val="24"/>
        </w:rPr>
        <w:t>了查看</w:t>
      </w:r>
      <w:r w:rsidRPr="00FA34F9">
        <w:rPr>
          <w:rFonts w:ascii="微软雅黑" w:hAnsi="微软雅黑" w:hint="eastAsia"/>
          <w:sz w:val="24"/>
          <w:szCs w:val="24"/>
        </w:rPr>
        <w:t>自己</w:t>
      </w:r>
      <w:r w:rsidRPr="00FA34F9">
        <w:rPr>
          <w:rFonts w:ascii="微软雅黑" w:hAnsi="微软雅黑"/>
          <w:sz w:val="24"/>
          <w:szCs w:val="24"/>
        </w:rPr>
        <w:t>个人学习情况的界面，可查看到登录系统的活跃度情况，</w:t>
      </w:r>
      <w:r w:rsidRPr="00FA34F9">
        <w:rPr>
          <w:rFonts w:ascii="微软雅黑" w:hAnsi="微软雅黑" w:hint="eastAsia"/>
          <w:sz w:val="24"/>
          <w:szCs w:val="24"/>
        </w:rPr>
        <w:t>课程学习情况</w:t>
      </w:r>
      <w:r w:rsidRPr="00FA34F9">
        <w:rPr>
          <w:rFonts w:ascii="微软雅黑" w:hAnsi="微软雅黑"/>
          <w:sz w:val="24"/>
          <w:szCs w:val="24"/>
        </w:rPr>
        <w:t>等信息。如下图</w:t>
      </w:r>
      <w:r w:rsidRPr="00FA34F9">
        <w:rPr>
          <w:rFonts w:ascii="微软雅黑" w:hAnsi="微软雅黑" w:hint="eastAsia"/>
          <w:sz w:val="24"/>
          <w:szCs w:val="24"/>
        </w:rPr>
        <w:t>所示</w:t>
      </w:r>
      <w:r w:rsidRPr="00FA34F9">
        <w:rPr>
          <w:rFonts w:ascii="微软雅黑" w:hAnsi="微软雅黑"/>
          <w:sz w:val="24"/>
          <w:szCs w:val="24"/>
        </w:rPr>
        <w:t>：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15C3C7C0" wp14:editId="12D2CDF8">
            <wp:extent cx="6191250" cy="4105275"/>
            <wp:effectExtent l="19050" t="19050" r="19050" b="28575"/>
            <wp:docPr id="10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2-3-11 </w:t>
      </w:r>
      <w:r w:rsidRPr="00FA34F9">
        <w:rPr>
          <w:rFonts w:ascii="微软雅黑" w:eastAsia="微软雅黑" w:hAnsi="微软雅黑" w:hint="eastAsia"/>
        </w:rPr>
        <w:t>用户</w:t>
      </w:r>
      <w:r w:rsidRPr="00FA34F9">
        <w:rPr>
          <w:rFonts w:ascii="微软雅黑" w:eastAsia="微软雅黑" w:hAnsi="微软雅黑"/>
        </w:rPr>
        <w:t>登录次数</w:t>
      </w:r>
      <w:r w:rsidRPr="00FA34F9">
        <w:rPr>
          <w:rFonts w:ascii="微软雅黑" w:eastAsia="微软雅黑" w:hAnsi="微软雅黑" w:hint="eastAsia"/>
        </w:rPr>
        <w:t>折线图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3C34716F" wp14:editId="42F07259">
            <wp:extent cx="6191250" cy="1743075"/>
            <wp:effectExtent l="19050" t="19050" r="19050" b="28575"/>
            <wp:docPr id="109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2-3-12 </w:t>
      </w:r>
      <w:r w:rsidRPr="00FA34F9">
        <w:rPr>
          <w:rFonts w:ascii="微软雅黑" w:eastAsia="微软雅黑" w:hAnsi="微软雅黑" w:hint="eastAsia"/>
        </w:rPr>
        <w:t>在线学习</w:t>
      </w:r>
      <w:r w:rsidRPr="00FA34F9">
        <w:rPr>
          <w:rFonts w:ascii="微软雅黑" w:eastAsia="微软雅黑" w:hAnsi="微软雅黑"/>
        </w:rPr>
        <w:t>时段柱形图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1D5F9959" wp14:editId="778ABD13">
            <wp:extent cx="6191250" cy="3257550"/>
            <wp:effectExtent l="19050" t="19050" r="19050" b="19050"/>
            <wp:docPr id="110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2-3-13 </w:t>
      </w:r>
      <w:r w:rsidRPr="00FA34F9">
        <w:rPr>
          <w:rFonts w:ascii="微软雅黑" w:eastAsia="微软雅黑" w:hAnsi="微软雅黑" w:hint="eastAsia"/>
        </w:rPr>
        <w:t>学习指数</w:t>
      </w:r>
      <w:r w:rsidRPr="00FA34F9">
        <w:rPr>
          <w:rFonts w:ascii="微软雅黑" w:eastAsia="微软雅黑" w:hAnsi="微软雅黑"/>
        </w:rPr>
        <w:t>分析</w:t>
      </w:r>
    </w:p>
    <w:p w:rsidR="00AE56A0" w:rsidRPr="00FA34F9" w:rsidRDefault="00AE56A0" w:rsidP="00AE56A0">
      <w:pPr>
        <w:keepNext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208488A0" wp14:editId="177A2C62">
            <wp:extent cx="6191250" cy="3390900"/>
            <wp:effectExtent l="19050" t="19050" r="19050" b="19050"/>
            <wp:docPr id="111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2-3-14 </w:t>
      </w:r>
      <w:r w:rsidRPr="00FA34F9">
        <w:rPr>
          <w:rFonts w:ascii="微软雅黑" w:eastAsia="微软雅黑" w:hAnsi="微软雅黑" w:hint="eastAsia"/>
        </w:rPr>
        <w:t>报告</w:t>
      </w:r>
      <w:r w:rsidRPr="00FA34F9">
        <w:rPr>
          <w:rFonts w:ascii="微软雅黑" w:eastAsia="微软雅黑" w:hAnsi="微软雅黑"/>
        </w:rPr>
        <w:t>详情</w:t>
      </w:r>
    </w:p>
    <w:p w:rsidR="00AE56A0" w:rsidRPr="00FA34F9" w:rsidRDefault="00AE56A0" w:rsidP="00AE56A0">
      <w:pPr>
        <w:spacing w:beforeLines="50" w:before="156" w:afterLines="50" w:after="156" w:line="400" w:lineRule="exact"/>
        <w:outlineLvl w:val="3"/>
        <w:rPr>
          <w:rFonts w:ascii="微软雅黑" w:hAnsi="微软雅黑"/>
          <w:b/>
          <w:sz w:val="28"/>
        </w:rPr>
      </w:pPr>
      <w:r w:rsidRPr="00FA34F9">
        <w:rPr>
          <w:rFonts w:ascii="微软雅黑" w:hAnsi="微软雅黑" w:hint="eastAsia"/>
          <w:b/>
          <w:sz w:val="28"/>
        </w:rPr>
        <w:t>（2）报告分析</w:t>
      </w:r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报告分析</w:t>
      </w:r>
      <w:r w:rsidRPr="00FA34F9">
        <w:rPr>
          <w:rFonts w:ascii="微软雅黑" w:hAnsi="微软雅黑"/>
          <w:sz w:val="24"/>
          <w:szCs w:val="24"/>
        </w:rPr>
        <w:t>提供给学生查看所提交报告的整体</w:t>
      </w:r>
      <w:r w:rsidRPr="00FA34F9">
        <w:rPr>
          <w:rFonts w:ascii="微软雅黑" w:hAnsi="微软雅黑" w:hint="eastAsia"/>
          <w:sz w:val="24"/>
          <w:szCs w:val="24"/>
        </w:rPr>
        <w:t>分数情况</w:t>
      </w:r>
      <w:r w:rsidRPr="00FA34F9">
        <w:rPr>
          <w:rFonts w:ascii="微软雅黑" w:hAnsi="微软雅黑"/>
          <w:sz w:val="24"/>
          <w:szCs w:val="24"/>
        </w:rPr>
        <w:t>，以图表方式展示，如下图所示：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45055F4D" wp14:editId="7A25F38C">
            <wp:extent cx="5734050" cy="1908405"/>
            <wp:effectExtent l="19050" t="19050" r="19050" b="15875"/>
            <wp:docPr id="112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59" cy="1909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  <w:sz w:val="22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2-3-15 </w:t>
      </w:r>
      <w:r w:rsidRPr="00FA34F9">
        <w:rPr>
          <w:rFonts w:ascii="微软雅黑" w:eastAsia="微软雅黑" w:hAnsi="微软雅黑" w:hint="eastAsia"/>
        </w:rPr>
        <w:t>课程报告成绩</w:t>
      </w:r>
      <w:r w:rsidRPr="00FA34F9">
        <w:rPr>
          <w:rFonts w:ascii="微软雅黑" w:eastAsia="微软雅黑" w:hAnsi="微软雅黑"/>
        </w:rPr>
        <w:t>统计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1CFD3540" wp14:editId="38F0A79A">
            <wp:extent cx="5638800" cy="2401422"/>
            <wp:effectExtent l="19050" t="19050" r="19050" b="18415"/>
            <wp:docPr id="11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3588"/>
                    <a:stretch/>
                  </pic:blipFill>
                  <pic:spPr bwMode="auto">
                    <a:xfrm>
                      <a:off x="0" y="0"/>
                      <a:ext cx="5658610" cy="24098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2-3-16 </w:t>
      </w:r>
      <w:r w:rsidRPr="00FA34F9">
        <w:rPr>
          <w:rFonts w:ascii="微软雅黑" w:eastAsia="微软雅黑" w:hAnsi="微软雅黑" w:hint="eastAsia"/>
        </w:rPr>
        <w:t>课程报告</w:t>
      </w:r>
      <w:r w:rsidRPr="00FA34F9">
        <w:rPr>
          <w:rFonts w:ascii="微软雅黑" w:eastAsia="微软雅黑" w:hAnsi="微软雅黑"/>
        </w:rPr>
        <w:t>成绩详情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8" w:name="_Toc530078042"/>
      <w:r w:rsidRPr="00FA34F9">
        <w:rPr>
          <w:rFonts w:ascii="微软雅黑" w:hAnsi="微软雅黑" w:hint="eastAsia"/>
          <w:sz w:val="28"/>
        </w:rPr>
        <w:t>2.3.8</w:t>
      </w:r>
      <w:r w:rsidRPr="00FA34F9">
        <w:rPr>
          <w:rFonts w:ascii="微软雅黑" w:hAnsi="微软雅黑"/>
          <w:sz w:val="28"/>
        </w:rPr>
        <w:t xml:space="preserve"> </w:t>
      </w:r>
      <w:r w:rsidRPr="00FA34F9">
        <w:rPr>
          <w:rFonts w:ascii="微软雅黑" w:hAnsi="微软雅黑" w:hint="eastAsia"/>
          <w:sz w:val="28"/>
        </w:rPr>
        <w:t xml:space="preserve"> 消息中心</w:t>
      </w:r>
      <w:bookmarkEnd w:id="8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消息中心为学生</w:t>
      </w:r>
      <w:r w:rsidRPr="00FA34F9">
        <w:rPr>
          <w:rFonts w:ascii="微软雅黑" w:hAnsi="微软雅黑"/>
          <w:sz w:val="24"/>
          <w:szCs w:val="24"/>
        </w:rPr>
        <w:t>用户提供消息查看功能，在此页面，学生可查看审核信息以及系统通知信息。点击</w:t>
      </w:r>
      <w:r w:rsidRPr="00FA34F9">
        <w:rPr>
          <w:rFonts w:ascii="微软雅黑" w:hAnsi="微软雅黑" w:hint="eastAsia"/>
          <w:sz w:val="24"/>
          <w:szCs w:val="24"/>
        </w:rPr>
        <w:t>左侧</w:t>
      </w:r>
      <w:r w:rsidRPr="00FA34F9">
        <w:rPr>
          <w:rFonts w:ascii="微软雅黑" w:hAnsi="微软雅黑"/>
          <w:sz w:val="24"/>
          <w:szCs w:val="24"/>
        </w:rPr>
        <w:t>主菜单中“</w:t>
      </w:r>
      <w:r w:rsidRPr="00FA34F9">
        <w:rPr>
          <w:rFonts w:ascii="微软雅黑" w:hAnsi="微软雅黑" w:hint="eastAsia"/>
          <w:sz w:val="24"/>
          <w:szCs w:val="24"/>
        </w:rPr>
        <w:t>消息中心</w:t>
      </w:r>
      <w:r w:rsidRPr="00FA34F9">
        <w:rPr>
          <w:rFonts w:ascii="微软雅黑" w:hAnsi="微软雅黑"/>
          <w:sz w:val="24"/>
          <w:szCs w:val="24"/>
        </w:rPr>
        <w:t>”</w:t>
      </w:r>
      <w:r w:rsidRPr="00FA34F9">
        <w:rPr>
          <w:rFonts w:ascii="微软雅黑" w:hAnsi="微软雅黑" w:hint="eastAsia"/>
          <w:sz w:val="24"/>
          <w:szCs w:val="24"/>
        </w:rPr>
        <w:t>按钮</w:t>
      </w:r>
      <w:r w:rsidRPr="00FA34F9">
        <w:rPr>
          <w:rFonts w:ascii="微软雅黑" w:hAnsi="微软雅黑"/>
          <w:sz w:val="24"/>
          <w:szCs w:val="24"/>
        </w:rPr>
        <w:t>，即可进入该页面，如下图所示：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 wp14:anchorId="035A8023" wp14:editId="41F2733D">
            <wp:extent cx="5314950" cy="2073732"/>
            <wp:effectExtent l="19050" t="19050" r="19050" b="22225"/>
            <wp:docPr id="114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540"/>
                    <a:stretch/>
                  </pic:blipFill>
                  <pic:spPr bwMode="auto">
                    <a:xfrm>
                      <a:off x="0" y="0"/>
                      <a:ext cx="5411011" cy="21112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2-3-17 </w:t>
      </w:r>
      <w:r w:rsidRPr="00FA34F9">
        <w:rPr>
          <w:rFonts w:ascii="微软雅黑" w:eastAsia="微软雅黑" w:hAnsi="微软雅黑" w:hint="eastAsia"/>
        </w:rPr>
        <w:t>消息中心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9" w:name="_Toc530078043"/>
      <w:r w:rsidRPr="00FA34F9">
        <w:rPr>
          <w:rFonts w:ascii="微软雅黑" w:hAnsi="微软雅黑" w:hint="eastAsia"/>
          <w:sz w:val="28"/>
        </w:rPr>
        <w:t>2.3.9</w:t>
      </w:r>
      <w:r w:rsidRPr="00FA34F9">
        <w:rPr>
          <w:rFonts w:ascii="微软雅黑" w:hAnsi="微软雅黑"/>
          <w:sz w:val="28"/>
        </w:rPr>
        <w:t xml:space="preserve">  </w:t>
      </w:r>
      <w:r w:rsidRPr="00FA34F9">
        <w:rPr>
          <w:rFonts w:ascii="微软雅黑" w:hAnsi="微软雅黑" w:hint="eastAsia"/>
          <w:sz w:val="28"/>
        </w:rPr>
        <w:t>个人设置</w:t>
      </w:r>
      <w:bookmarkEnd w:id="9"/>
    </w:p>
    <w:p w:rsidR="00AE56A0" w:rsidRPr="00FA34F9" w:rsidRDefault="00AE56A0" w:rsidP="00AE56A0">
      <w:pPr>
        <w:spacing w:beforeLines="50" w:before="156" w:afterLines="50" w:after="156"/>
        <w:ind w:firstLineChars="200" w:firstLine="480"/>
        <w:jc w:val="both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 w:hint="eastAsia"/>
          <w:sz w:val="24"/>
          <w:szCs w:val="24"/>
        </w:rPr>
        <w:t>个人设置</w:t>
      </w:r>
      <w:r w:rsidRPr="00FA34F9">
        <w:rPr>
          <w:rFonts w:ascii="微软雅黑" w:hAnsi="微软雅黑"/>
          <w:sz w:val="24"/>
          <w:szCs w:val="24"/>
        </w:rPr>
        <w:t>为学生用户提供个人信息修改功能，学生用户可以在此页面修改账户的头像、密码以及个人信息等。如下图</w:t>
      </w:r>
      <w:r w:rsidRPr="00FA34F9">
        <w:rPr>
          <w:rFonts w:ascii="微软雅黑" w:hAnsi="微软雅黑" w:hint="eastAsia"/>
          <w:sz w:val="24"/>
          <w:szCs w:val="24"/>
        </w:rPr>
        <w:t>所示</w:t>
      </w:r>
      <w:r w:rsidRPr="00FA34F9">
        <w:rPr>
          <w:rFonts w:ascii="微软雅黑" w:hAnsi="微软雅黑"/>
          <w:sz w:val="24"/>
          <w:szCs w:val="24"/>
        </w:rPr>
        <w:t>：</w:t>
      </w:r>
    </w:p>
    <w:p w:rsidR="00AE56A0" w:rsidRPr="00FA34F9" w:rsidRDefault="00AE56A0" w:rsidP="00AE56A0">
      <w:pPr>
        <w:keepNext/>
        <w:jc w:val="center"/>
        <w:rPr>
          <w:rFonts w:ascii="微软雅黑" w:hAnsi="微软雅黑"/>
          <w:sz w:val="24"/>
          <w:szCs w:val="24"/>
        </w:rPr>
      </w:pPr>
      <w:r w:rsidRPr="00FA34F9">
        <w:rPr>
          <w:rFonts w:ascii="微软雅黑" w:hAnsi="微软雅黑"/>
          <w:noProof/>
          <w:sz w:val="24"/>
          <w:szCs w:val="24"/>
        </w:rPr>
        <w:drawing>
          <wp:inline distT="0" distB="0" distL="0" distR="0" wp14:anchorId="0D3BD1AA" wp14:editId="4AE72CD1">
            <wp:extent cx="5734050" cy="2615222"/>
            <wp:effectExtent l="19050" t="19050" r="19050" b="13970"/>
            <wp:docPr id="11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24" cy="2618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56A0" w:rsidRPr="00FA34F9" w:rsidRDefault="00AE56A0" w:rsidP="00AE56A0">
      <w:pPr>
        <w:pStyle w:val="a3"/>
        <w:jc w:val="center"/>
        <w:rPr>
          <w:rFonts w:ascii="微软雅黑" w:eastAsia="微软雅黑" w:hAnsi="微软雅黑"/>
        </w:rPr>
      </w:pPr>
      <w:r w:rsidRPr="00FA34F9">
        <w:rPr>
          <w:rFonts w:ascii="微软雅黑" w:eastAsia="微软雅黑" w:hAnsi="微软雅黑" w:hint="eastAsia"/>
        </w:rPr>
        <w:t>图</w:t>
      </w:r>
      <w:r w:rsidRPr="00FA34F9">
        <w:rPr>
          <w:rFonts w:ascii="微软雅黑" w:eastAsia="微软雅黑" w:hAnsi="微软雅黑"/>
        </w:rPr>
        <w:t xml:space="preserve">2-3-18 </w:t>
      </w:r>
      <w:r w:rsidRPr="00FA34F9">
        <w:rPr>
          <w:rFonts w:ascii="微软雅黑" w:eastAsia="微软雅黑" w:hAnsi="微软雅黑" w:hint="eastAsia"/>
        </w:rPr>
        <w:t>个人</w:t>
      </w:r>
      <w:r w:rsidRPr="00FA34F9">
        <w:rPr>
          <w:rFonts w:ascii="微软雅黑" w:eastAsia="微软雅黑" w:hAnsi="微软雅黑"/>
        </w:rPr>
        <w:t>设置</w:t>
      </w:r>
    </w:p>
    <w:p w:rsidR="00AE56A0" w:rsidRPr="00FA34F9" w:rsidRDefault="00AE56A0" w:rsidP="00AE56A0">
      <w:pPr>
        <w:outlineLvl w:val="2"/>
        <w:rPr>
          <w:rFonts w:ascii="微软雅黑" w:hAnsi="微软雅黑"/>
          <w:sz w:val="28"/>
        </w:rPr>
      </w:pPr>
      <w:bookmarkStart w:id="10" w:name="_Toc530078044"/>
      <w:r w:rsidRPr="00FA34F9">
        <w:rPr>
          <w:rFonts w:ascii="微软雅黑" w:hAnsi="微软雅黑" w:hint="eastAsia"/>
          <w:sz w:val="28"/>
        </w:rPr>
        <w:t>2.3.10 安全</w:t>
      </w:r>
      <w:r w:rsidRPr="00FA34F9">
        <w:rPr>
          <w:rFonts w:ascii="微软雅黑" w:hAnsi="微软雅黑"/>
          <w:sz w:val="28"/>
        </w:rPr>
        <w:t>退出</w:t>
      </w:r>
      <w:bookmarkEnd w:id="10"/>
    </w:p>
    <w:p w:rsidR="0004346E" w:rsidRDefault="00AE56A0" w:rsidP="00AE56A0">
      <w:r w:rsidRPr="00FA34F9">
        <w:rPr>
          <w:rFonts w:ascii="微软雅黑" w:hAnsi="微软雅黑" w:hint="eastAsia"/>
          <w:sz w:val="24"/>
          <w:szCs w:val="24"/>
        </w:rPr>
        <w:t>“安全退出”按钮</w:t>
      </w:r>
      <w:r w:rsidRPr="00FA34F9">
        <w:rPr>
          <w:rFonts w:ascii="微软雅黑" w:hAnsi="微软雅黑"/>
          <w:sz w:val="24"/>
          <w:szCs w:val="24"/>
        </w:rPr>
        <w:t>是</w:t>
      </w:r>
      <w:r w:rsidRPr="00FA34F9">
        <w:rPr>
          <w:rFonts w:ascii="微软雅黑" w:hAnsi="微软雅黑" w:hint="eastAsia"/>
          <w:sz w:val="24"/>
          <w:szCs w:val="24"/>
        </w:rPr>
        <w:t>退出登录</w:t>
      </w:r>
      <w:r w:rsidRPr="00FA34F9">
        <w:rPr>
          <w:rFonts w:ascii="微软雅黑" w:hAnsi="微软雅黑"/>
          <w:sz w:val="24"/>
          <w:szCs w:val="24"/>
        </w:rPr>
        <w:t>本系统</w:t>
      </w:r>
      <w:r w:rsidRPr="00FA34F9">
        <w:rPr>
          <w:rFonts w:ascii="微软雅黑" w:hAnsi="微软雅黑" w:hint="eastAsia"/>
          <w:sz w:val="24"/>
          <w:szCs w:val="24"/>
        </w:rPr>
        <w:t>的</w:t>
      </w:r>
      <w:r w:rsidRPr="00FA34F9">
        <w:rPr>
          <w:rFonts w:ascii="微软雅黑" w:hAnsi="微软雅黑"/>
          <w:sz w:val="24"/>
          <w:szCs w:val="24"/>
        </w:rPr>
        <w:t>功能，点击后直接退出系统回到登录页面。</w:t>
      </w:r>
    </w:p>
    <w:sectPr w:rsidR="00043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A0"/>
    <w:rsid w:val="0004346E"/>
    <w:rsid w:val="00063C8E"/>
    <w:rsid w:val="00AE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0765D7-3851-4B88-9C33-76708197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6A0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AE56A0"/>
    <w:rPr>
      <w:rFonts w:ascii="Cambria" w:eastAsia="黑体" w:hAnsi="Cambr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2019-11-05T09:23:00Z</dcterms:created>
  <dcterms:modified xsi:type="dcterms:W3CDTF">2019-11-05T09:35:00Z</dcterms:modified>
</cp:coreProperties>
</file>